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67" w:rsidRDefault="00C51067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51067" w:rsidRDefault="00C51067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51067" w:rsidRDefault="00C51067" w:rsidP="00C510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51067" w:rsidRDefault="00C51067" w:rsidP="00C51067">
      <w:pPr>
        <w:spacing w:after="0" w:line="408" w:lineRule="auto"/>
        <w:ind w:left="120"/>
        <w:jc w:val="center"/>
      </w:pPr>
    </w:p>
    <w:p w:rsidR="00C51067" w:rsidRDefault="00C51067" w:rsidP="00C51067">
      <w:pPr>
        <w:spacing w:after="0" w:line="408" w:lineRule="auto"/>
        <w:ind w:left="120"/>
        <w:jc w:val="center"/>
      </w:pPr>
    </w:p>
    <w:p w:rsidR="00C51067" w:rsidRDefault="00C51067" w:rsidP="00C510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Малиновская СОШ Томского района</w:t>
      </w: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/>
        <w:ind w:left="120"/>
      </w:pPr>
    </w:p>
    <w:p w:rsidR="00C51067" w:rsidRPr="009A1998" w:rsidRDefault="00C51067" w:rsidP="00C51067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>
            <wp:extent cx="5940425" cy="1761639"/>
            <wp:effectExtent l="19050" t="0" r="3175" b="0"/>
            <wp:docPr id="1" name="Рисунок 1" descr="C:\Users\пк\Desktop\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тит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6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/>
        <w:ind w:left="120"/>
      </w:pPr>
    </w:p>
    <w:p w:rsidR="00C51067" w:rsidRDefault="00C51067" w:rsidP="00C510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1067" w:rsidRDefault="00C51067" w:rsidP="00C51067">
      <w:pPr>
        <w:spacing w:after="0"/>
        <w:ind w:left="120"/>
        <w:jc w:val="center"/>
      </w:pPr>
    </w:p>
    <w:p w:rsidR="00C51067" w:rsidRDefault="00AD4F8A" w:rsidP="00C510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Внеурочной деятельности</w:t>
      </w:r>
    </w:p>
    <w:p w:rsidR="00C51067" w:rsidRDefault="00C51067" w:rsidP="00C510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Практикум по русскому языку</w:t>
      </w:r>
      <w:bookmarkStart w:id="0" w:name="_GoBack"/>
      <w:bookmarkEnd w:id="0"/>
    </w:p>
    <w:p w:rsidR="00C51067" w:rsidRDefault="00C51067" w:rsidP="00C5106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8б класса</w:t>
      </w: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</w:p>
    <w:p w:rsidR="00C51067" w:rsidRDefault="00C51067" w:rsidP="00C51067">
      <w:pPr>
        <w:spacing w:after="0"/>
        <w:ind w:left="120"/>
        <w:jc w:val="center"/>
      </w:pPr>
      <w:bookmarkStart w:id="1" w:name="5ce1acce-c3fd-49bf-9494-1e3d1db3054e"/>
      <w:r>
        <w:rPr>
          <w:rFonts w:ascii="Times New Roman" w:hAnsi="Times New Roman"/>
          <w:b/>
          <w:color w:val="000000"/>
          <w:sz w:val="28"/>
        </w:rPr>
        <w:t>село Малиновка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2" w:name="f687a116-da41-41a9-8c31-63d3ecc684a2"/>
      <w:bookmarkEnd w:id="2"/>
    </w:p>
    <w:p w:rsidR="00C51067" w:rsidRDefault="00C51067" w:rsidP="00C51067"/>
    <w:p w:rsidR="00C51067" w:rsidRDefault="00C51067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Зеленова Е.Н.</w:t>
      </w:r>
    </w:p>
    <w:p w:rsidR="00911418" w:rsidRDefault="00911418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11418" w:rsidRDefault="00911418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11418" w:rsidRDefault="00911418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D248C" w:rsidRPr="00584C98" w:rsidRDefault="003D248C" w:rsidP="00584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="00584C98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6B279B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</w:p>
    <w:p w:rsidR="0044689F" w:rsidRPr="0044689F" w:rsidRDefault="0044689F" w:rsidP="0044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44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44689F" w:rsidRPr="0044689F" w:rsidRDefault="0044689F" w:rsidP="0044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8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Статус документа</w:t>
      </w:r>
    </w:p>
    <w:p w:rsidR="00053B9C" w:rsidRDefault="005037D0" w:rsidP="0044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</w:t>
      </w:r>
      <w:r w:rsid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курса «Практикум по русскому языку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(подготовка учащих</w:t>
      </w:r>
      <w:r w:rsid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8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к успешной сдаче ОГЭ) составлена на основе Федерального компонента Государственного ста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дарта, утвержденного приказом Минобразования РФ №1089 от 5 марта 2004 года (c изменениями)  и в соответствии с кодификатором элементов содержания по русскому языку для составления ко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трольных измерительных материалов основного государственного экзамена 2017года.</w:t>
      </w:r>
      <w:proofErr w:type="gramEnd"/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  построена  на принципах обобщения и систематизации учебного материала  за курс  основной школы по предмету «Русский</w:t>
      </w:r>
      <w:r w:rsid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язык». Предлагаемый  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предназначен для подго</w:t>
      </w:r>
      <w:r w:rsid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товки учащихся 8 класса</w:t>
      </w:r>
      <w:r w:rsidR="0044689F"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сдаче основного государственного экзамена по русскому языку</w:t>
      </w:r>
      <w:r w:rsid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продолжением курса, изученного учащимися в 7 классе.</w:t>
      </w:r>
    </w:p>
    <w:p w:rsidR="0044689F" w:rsidRDefault="0044689F" w:rsidP="0044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4689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Данная рабочая программа реализуется на основе следующих документов: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Законы: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в Российской Федерации» (от 29.12. 2012 № 273-ФЗ);</w:t>
      </w:r>
    </w:p>
    <w:p w:rsidR="0018161A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01.12.2007 № 309 (ред. от 23.07.2013) «О внесении изменений в отдельные 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конодательные акты Российской Федерации в части изменения и структуры Государственного обр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зовательного стандарта».</w:t>
      </w:r>
    </w:p>
    <w:p w:rsidR="00E9383F" w:rsidRPr="00E9383F" w:rsidRDefault="00E9383F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</w:t>
      </w:r>
      <w:r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Я)</w:t>
      </w:r>
      <w:r w:rsidRPr="00446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образовании» (в действующей редакции)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Концепции: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долгосрочного социально-экономического развития Российской Федерации на период до 2020 года. Распоряжение Правительства Российской Федерации от 17.11.2008 № 1662-р.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Программы: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программа Российской Федерации "Развитие образования" на 2013-2020 годы (пр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нята 11 октября 2012 года на заседании Правительства Российской Федерации);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Постановления: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15.04.2014 № 295 «Об утверждении гос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дарственной программы Российской Федерации "Развитие образования" на 2013 - 2020 годы»;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29.12.2010 № 189 «Об утве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ждении СанПиН 2.4.2.2821-10 «Санитарно-эпидемиологические требования к условиям и организ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обучения в общеобразовательных учреждениях».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Приказы: 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Минобразования России от 09.03.2004 №1312 «Об утверждении федерального базисного пл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 примерных учебных планов для образовательных учреждений Российской Федерации, реализ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программы общего образования»;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20.08.2008 №241 «О внесении изменений в федеральный базисный учебный план и примерные учебные планы для образовательных учреждений Российской Федер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реализующих программы общего образования, утвержденные приказом Министерства образ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Российской Федерации от 09.03.2004 №1312«Об утверждении федерального базисного плана и примерных учебных планов для образовательных учреждений Российской Федерации, реализующих программы общего образования;</w:t>
      </w:r>
      <w:proofErr w:type="gramEnd"/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30.08.2010 №889 «О внесении изменений в федеральный базисный учебный план и примерные учебные планы для образовательных учреждений Российской Федер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реализующих программы общего образования</w:t>
      </w:r>
      <w:proofErr w:type="gram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приказом Министерства образ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Российской Федерации от 09.03.2004 №1312«Об утверждении федерального базисного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03.06.2011 № 1994 «О внесении изменений в федеральный базисный учебный план и примерные учебные планы для образовательных учреждений Российской Федер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реализующих программы общего образования, утвержденные приказом Министерства образ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Российской Федерации от 09.03.2004 №1312»;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10.11.2011 №2643 «О внесении изменений в Федеральный комп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05.03.2004 № 1089»;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31.01.2012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05.03.2004 № 1089»;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01.02.2012 № 74 «О внесении изменений в федеральный базисный учебный план и примерные учебные планы для образовательных учреждений Российской Федер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реализующих программы общего образования, утвержденные приказом Министерства образ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Российской Федерации от 09.03.2004 №1312»;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19.12.2012 № 1067 «Об утверждении федеральных перечней учебн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рекомендованных (допущенных) к использованию в образовательном процессе в образовател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учреждениях, реализующих образовательные программы общего образования и имеющих гос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дарственную аккредитацию, на 2016-2017 учебный год»;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30.08.2013 № 1015 «Об утверждении Порядка организации и ос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ществления образовательной деятельности по основным общеобразовательным программам - обр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зовательным программам начального общего, основного общего и среднего общего образования»;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31.03.2014 № 253 «Об утверждении федерального перечня учебн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рекомендуемых к использованию при реализации имеющих государственную аккредитацию 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разовательных программ начального общего, основного общего, среднего общего образования»;</w:t>
      </w:r>
    </w:p>
    <w:p w:rsidR="0018161A" w:rsidRPr="00E9383F" w:rsidRDefault="0018161A" w:rsidP="00E93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9 января 2014 г. № 2 «Об утверждении порядка применения организациями, осуществляющими образовательную деятел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электронного обучения, дистанционных образовательных технологий при реализации образ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программ».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документа</w:t>
      </w:r>
    </w:p>
    <w:p w:rsidR="00FB23BF" w:rsidRPr="00FB23BF" w:rsidRDefault="00E9383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 курса «Практикум по русскому языку» (подготовка учащихся 8 класса к успе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сдаче ОГЭ) представляет собой целостный документ, включающий пять разделов: пояснител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записку; учебно-тематический план; содержание программы элективного курса; календарно – тематическое планирование, перечень учебно-методического обеспечения.</w:t>
      </w:r>
    </w:p>
    <w:p w:rsidR="008F7606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«Практикум по русскому языку» (подготовка учащихся 8 класса к успешной сдаче ОГЭ) ра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считан на учащихся 8 класса общеобразовательных школ. Он дополняет программу русского языка 5-9 классов, корректирует ее в соответствие с требованиями и моделями заданий ОГЭ 2017 г. В да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программе  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уделяется обучению написания сжатого изложения</w:t>
      </w:r>
      <w:r w:rsidR="00E93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подготовке к тестовой части, написанию сочинения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школы. Все это требует создания системы работы с учащимися по подготовке к итоговой аттестации в новой форме. </w:t>
      </w:r>
    </w:p>
    <w:p w:rsidR="00FB23BF" w:rsidRPr="00FB23BF" w:rsidRDefault="008F7606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предусматривает также обучение учащихся написанию сочинения – рассуждения, потому что данному виду работы по развитию речи в программе русского языка 5-9 класса уделяется недостаточное внимание, что не дает возможности должным образом подготовить учащихся к в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B23BF"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полнению части 15.1 (сочинение-рассуждение на лингвистическую тему) и 15.2, 15.3 (сочинение-рассуждение на тему, связанную с анализом содержания текста). </w:t>
      </w:r>
      <w:proofErr w:type="gramEnd"/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этого в программу включены темы, требующие отработки тестовой части ОГЭ.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Основной целью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осуществление поэтапной системной подготовки обучающихся 8-ого кла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к прохождению итоговой аттестации по русскому языку и преодоление трудностей в изучении русского языка.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имеет познавательно-практическую направленность и преследует решение </w:t>
      </w: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следующих основных задач: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навыков, обеспечивающих успешное прохождение итоговой аттест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ции: систематизация умений и навыков, проверяемых в ходе проведения экзамена по новой технол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гии; совершенствование умения излагать учебный текст; совершенствование умения создавать со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ственное высказывание (сочинение) на заданную тему.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Основными формами организации занятий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лекции учителя, практические работы, работа с пакетами </w:t>
      </w:r>
      <w:proofErr w:type="spellStart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написание изложений и сочинений, тренинги, тестирования, составление обобщ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таблиц и схем, работа с опорным конспектом, контрольные уроки. Организация занятий предусматривает создание благоприятных эмоционально-деловых отношений, организацию самост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ятельной познавательной деятельности учащихся, направленной на развитие самостоятельности как черты личности.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занятии предусматривается теоретическая часть (повторение орфографических, синта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сических и пунктуационных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языковую, лингвистическую и коммуникативную компетентности; закрепить знания орфогр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фических и пунктуационных правил, приобрести устойчивые навыки, работа с тренажерами, онлайн – тестирования). Это поможет выпускникам подойти к экзамену с хорошим багажом знаний и чу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себя на итоговой аттестации более уверенно.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Методы обучения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исследование; 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проблемно-поисковые задания; 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наблюдение; 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-- тренинг и др.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Принципы, на которых базируется программа: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-- учет индивидуальных особенностей и возможностей учащихся</w:t>
      </w:r>
      <w:proofErr w:type="gramStart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-- </w:t>
      </w:r>
      <w:proofErr w:type="gramEnd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  к  результатам  их  деятельности  в  сочетании  с  разумной требовательностью;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комплексный подход при разработке занятий;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вариативность содержания и форм проведения занятий;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научность, связь теории и практики;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преемственность;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-- наглядность</w:t>
      </w:r>
      <w:proofErr w:type="gramStart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-- </w:t>
      </w:r>
      <w:proofErr w:type="gramEnd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систематичность и последовательность;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прочность полученных знаний;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 активность и сознательность обучения.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-- </w:t>
      </w:r>
      <w:proofErr w:type="spellStart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здоровьесбережение</w:t>
      </w:r>
      <w:proofErr w:type="spellEnd"/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B23BF" w:rsidRP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контроля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ходе занятий могут быть различные: тестовые задания, алгоритмы, схемы, табл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цы, (т.е. всё, что поможет систематизировать и обобщить материал); сочинения, изложения. </w:t>
      </w:r>
      <w:proofErr w:type="gramEnd"/>
    </w:p>
    <w:p w:rsidR="00FB23BF" w:rsidRDefault="00FB23BF" w:rsidP="00FB2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B23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Ожидаемые результаты. </w:t>
      </w:r>
    </w:p>
    <w:p w:rsidR="0018161A" w:rsidRPr="0018161A" w:rsidRDefault="0018161A" w:rsidP="001816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формирования </w:t>
      </w:r>
      <w:proofErr w:type="spellStart"/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лингворечевой</w:t>
      </w:r>
      <w:proofErr w:type="spellEnd"/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компетенции: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необходимой информации из различных источников, в том числе представленных в электронном виде;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текста с точки зрения понимания его содержания и проблематики;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текста с точки зрения характера смысловых отношений между его частями;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особенностей использования лексических средств и средств выразительности;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 в овладении орфографическими, пунктуационными и речевыми нормами русского языка;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сочинения-рассуждения по данному тексту;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 собственного текста;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практике речевого общения основных норм современного русского языка, и</w:t>
      </w: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 в собственной речевой практике синонимических ресурсов русского языка;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 практике письма основных норм языка;</w:t>
      </w:r>
    </w:p>
    <w:p w:rsidR="0018161A" w:rsidRPr="0018161A" w:rsidRDefault="0018161A" w:rsidP="0018161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практике основных приёмов информационной переработки устного и пис</w:t>
      </w: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816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менного текста.</w:t>
      </w:r>
    </w:p>
    <w:p w:rsidR="0018161A" w:rsidRPr="0018161A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18161A">
        <w:rPr>
          <w:rFonts w:cs="Calibri"/>
          <w:b/>
          <w:bCs/>
        </w:rPr>
        <w:t xml:space="preserve">Личностные, </w:t>
      </w:r>
      <w:proofErr w:type="spellStart"/>
      <w:r w:rsidRPr="0018161A">
        <w:rPr>
          <w:rFonts w:cs="Calibri"/>
          <w:b/>
          <w:bCs/>
        </w:rPr>
        <w:t>метапредметные</w:t>
      </w:r>
      <w:proofErr w:type="spellEnd"/>
      <w:r w:rsidRPr="0018161A">
        <w:rPr>
          <w:rFonts w:cs="Calibri"/>
          <w:b/>
          <w:bCs/>
        </w:rPr>
        <w:t xml:space="preserve"> и предметные результаты:</w:t>
      </w:r>
    </w:p>
    <w:p w:rsidR="0018161A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  <w:b/>
          <w:bCs/>
        </w:rPr>
        <w:t>Личностными результатами </w:t>
      </w:r>
      <w:r w:rsidRPr="008F7606">
        <w:rPr>
          <w:rFonts w:ascii="Times New Roman" w:hAnsi="Times New Roman" w:cs="Times New Roman"/>
        </w:rPr>
        <w:t>осво</w:t>
      </w:r>
      <w:r w:rsidR="008F7606" w:rsidRPr="008F7606">
        <w:rPr>
          <w:rFonts w:ascii="Times New Roman" w:hAnsi="Times New Roman" w:cs="Times New Roman"/>
        </w:rPr>
        <w:t xml:space="preserve">ения </w:t>
      </w:r>
      <w:r w:rsidRPr="008F7606">
        <w:rPr>
          <w:rFonts w:ascii="Times New Roman" w:hAnsi="Times New Roman" w:cs="Times New Roman"/>
        </w:rPr>
        <w:t xml:space="preserve"> программы данного курса являются следующие: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</w:t>
      </w:r>
      <w:r w:rsidRPr="008F7606">
        <w:rPr>
          <w:rFonts w:ascii="Times New Roman" w:hAnsi="Times New Roman" w:cs="Times New Roman"/>
        </w:rPr>
        <w:t>а</w:t>
      </w:r>
      <w:r w:rsidRPr="008F7606">
        <w:rPr>
          <w:rFonts w:ascii="Times New Roman" w:hAnsi="Times New Roman" w:cs="Times New Roman"/>
        </w:rPr>
        <w:t>честв личности; его значения в процессе получения школьного образования;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Осознание эстетической ценности русского языка; уважительное отношение к родному языку, гордость за н</w:t>
      </w:r>
      <w:r w:rsidRPr="008F7606">
        <w:rPr>
          <w:rFonts w:ascii="Times New Roman" w:hAnsi="Times New Roman" w:cs="Times New Roman"/>
        </w:rPr>
        <w:t>е</w:t>
      </w:r>
      <w:r w:rsidRPr="008F7606">
        <w:rPr>
          <w:rFonts w:ascii="Times New Roman" w:hAnsi="Times New Roman" w:cs="Times New Roman"/>
        </w:rPr>
        <w:t>го; потребность сохранить чистоту русского языка как явления национальной культуры; стремление к речев</w:t>
      </w:r>
      <w:r w:rsidRPr="008F7606">
        <w:rPr>
          <w:rFonts w:ascii="Times New Roman" w:hAnsi="Times New Roman" w:cs="Times New Roman"/>
        </w:rPr>
        <w:t>о</w:t>
      </w:r>
      <w:r w:rsidRPr="008F7606">
        <w:rPr>
          <w:rFonts w:ascii="Times New Roman" w:hAnsi="Times New Roman" w:cs="Times New Roman"/>
        </w:rPr>
        <w:t>му самосовершенствованию;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Достаточный объём словарного запаса и усвоенных грамматических сре</w:t>
      </w:r>
      <w:proofErr w:type="gramStart"/>
      <w:r w:rsidRPr="008F7606">
        <w:rPr>
          <w:rFonts w:ascii="Times New Roman" w:hAnsi="Times New Roman" w:cs="Times New Roman"/>
        </w:rPr>
        <w:t>дств дл</w:t>
      </w:r>
      <w:proofErr w:type="gramEnd"/>
      <w:r w:rsidRPr="008F7606">
        <w:rPr>
          <w:rFonts w:ascii="Times New Roman" w:hAnsi="Times New Roman" w:cs="Times New Roman"/>
        </w:rPr>
        <w:t>я свободного выражения мы</w:t>
      </w:r>
      <w:r w:rsidRPr="008F7606">
        <w:rPr>
          <w:rFonts w:ascii="Times New Roman" w:hAnsi="Times New Roman" w:cs="Times New Roman"/>
        </w:rPr>
        <w:t>с</w:t>
      </w:r>
      <w:r w:rsidRPr="008F7606">
        <w:rPr>
          <w:rFonts w:ascii="Times New Roman" w:hAnsi="Times New Roman" w:cs="Times New Roman"/>
        </w:rPr>
        <w:t>лей и чувств в процессе речевого общения; способность к самооценке на основе наблюдения за собственной речью.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F7606">
        <w:rPr>
          <w:rFonts w:ascii="Times New Roman" w:hAnsi="Times New Roman" w:cs="Times New Roman"/>
          <w:b/>
          <w:bCs/>
        </w:rPr>
        <w:t>Метапредметными</w:t>
      </w:r>
      <w:proofErr w:type="spellEnd"/>
      <w:r w:rsidRPr="008F7606">
        <w:rPr>
          <w:rFonts w:ascii="Times New Roman" w:hAnsi="Times New Roman" w:cs="Times New Roman"/>
          <w:b/>
          <w:bCs/>
        </w:rPr>
        <w:t xml:space="preserve"> результатами </w:t>
      </w:r>
      <w:r w:rsidRPr="008F7606">
        <w:rPr>
          <w:rFonts w:ascii="Times New Roman" w:hAnsi="Times New Roman" w:cs="Times New Roman"/>
        </w:rPr>
        <w:t>освоения данног</w:t>
      </w:r>
      <w:r w:rsidR="008F7606" w:rsidRPr="008F7606">
        <w:rPr>
          <w:rFonts w:ascii="Times New Roman" w:hAnsi="Times New Roman" w:cs="Times New Roman"/>
        </w:rPr>
        <w:t xml:space="preserve">о курса учащимися </w:t>
      </w:r>
      <w:r w:rsidRPr="008F7606">
        <w:rPr>
          <w:rFonts w:ascii="Times New Roman" w:hAnsi="Times New Roman" w:cs="Times New Roman"/>
        </w:rPr>
        <w:t xml:space="preserve"> являются следующие: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Владение всеми видами речевой деятельности: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Адекватное понимание информации устного и письменного сообщения: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Владение разными видами чтения;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Адекватное восприятие на слух текстов разных стилей и жанров;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Способность извлекать информацию из различных источников, включая средства массовой информации, р</w:t>
      </w:r>
      <w:r w:rsidRPr="008F7606">
        <w:rPr>
          <w:rFonts w:ascii="Times New Roman" w:hAnsi="Times New Roman" w:cs="Times New Roman"/>
        </w:rPr>
        <w:t>е</w:t>
      </w:r>
      <w:r w:rsidRPr="008F7606">
        <w:rPr>
          <w:rFonts w:ascii="Times New Roman" w:hAnsi="Times New Roman" w:cs="Times New Roman"/>
        </w:rPr>
        <w:t>сурсы Интернета, свободно пользоваться словарями различных типов;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Овладение приёмами отбора и систематизации материала на определенную тему; умение вести самостоятел</w:t>
      </w:r>
      <w:r w:rsidRPr="008F7606">
        <w:rPr>
          <w:rFonts w:ascii="Times New Roman" w:hAnsi="Times New Roman" w:cs="Times New Roman"/>
        </w:rPr>
        <w:t>ь</w:t>
      </w:r>
      <w:r w:rsidRPr="008F7606">
        <w:rPr>
          <w:rFonts w:ascii="Times New Roman" w:hAnsi="Times New Roman" w:cs="Times New Roman"/>
        </w:rPr>
        <w:t>ный поиск информации, её анализ и отбор;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Умение сопоставлять и сравнивать речевые высказывания с точки зрения их содержания, стилистических ос</w:t>
      </w:r>
      <w:r w:rsidRPr="008F7606">
        <w:rPr>
          <w:rFonts w:ascii="Times New Roman" w:hAnsi="Times New Roman" w:cs="Times New Roman"/>
        </w:rPr>
        <w:t>о</w:t>
      </w:r>
      <w:r w:rsidRPr="008F7606">
        <w:rPr>
          <w:rFonts w:ascii="Times New Roman" w:hAnsi="Times New Roman" w:cs="Times New Roman"/>
        </w:rPr>
        <w:t>бенностей и использованных языковых средств;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Умение производить прослушанный или прочитанный текст;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Способность определять цели предстоящей учебной деятельности;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Способность свободно, правильно излагать свои мысли в устной и письменной форме;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Соблюдение в практике речевого общения основных орфоэпических, лексических, грамматических, стилист</w:t>
      </w:r>
      <w:r w:rsidRPr="008F7606">
        <w:rPr>
          <w:rFonts w:ascii="Times New Roman" w:hAnsi="Times New Roman" w:cs="Times New Roman"/>
        </w:rPr>
        <w:t>и</w:t>
      </w:r>
      <w:r w:rsidRPr="008F7606">
        <w:rPr>
          <w:rFonts w:ascii="Times New Roman" w:hAnsi="Times New Roman" w:cs="Times New Roman"/>
        </w:rPr>
        <w:t>ческих норм;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Способность участвовать в речевом общении, соблюдая нормы речевого этикета;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Способность оценивать свою речь с точки зрения её содержания;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Умение выступать перед аудиторией сверстников с небольшими сообщениями, докладами.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Применение приобретенных знаний, умений и навыков в повседневной жизни; способность использовать ро</w:t>
      </w:r>
      <w:r w:rsidRPr="008F7606">
        <w:rPr>
          <w:rFonts w:ascii="Times New Roman" w:hAnsi="Times New Roman" w:cs="Times New Roman"/>
        </w:rPr>
        <w:t>д</w:t>
      </w:r>
      <w:r w:rsidRPr="008F7606">
        <w:rPr>
          <w:rFonts w:ascii="Times New Roman" w:hAnsi="Times New Roman" w:cs="Times New Roman"/>
        </w:rPr>
        <w:t>ной язык как средство получения знаний по другим учебным предметам;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Коммуникативно целесообразное взаимодействие с окружающими людьми в процессе речевого общения, совместного выполнения какой- либо задачи, участия в спорах, обсуждениях.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  <w:b/>
          <w:bCs/>
        </w:rPr>
        <w:t>Предметными результатами </w:t>
      </w:r>
      <w:r w:rsidRPr="008F7606">
        <w:rPr>
          <w:rFonts w:ascii="Times New Roman" w:hAnsi="Times New Roman" w:cs="Times New Roman"/>
        </w:rPr>
        <w:t>осво</w:t>
      </w:r>
      <w:r w:rsidR="008F7606" w:rsidRPr="008F7606">
        <w:rPr>
          <w:rFonts w:ascii="Times New Roman" w:hAnsi="Times New Roman" w:cs="Times New Roman"/>
        </w:rPr>
        <w:t xml:space="preserve">ения </w:t>
      </w:r>
      <w:r w:rsidRPr="008F7606">
        <w:rPr>
          <w:rFonts w:ascii="Times New Roman" w:hAnsi="Times New Roman" w:cs="Times New Roman"/>
        </w:rPr>
        <w:t xml:space="preserve"> программы данного курса являются следующие: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Представление об основных функциях языка, о роли русского языка как национального языка русского нар</w:t>
      </w:r>
      <w:r w:rsidRPr="008F7606">
        <w:rPr>
          <w:rFonts w:ascii="Times New Roman" w:hAnsi="Times New Roman" w:cs="Times New Roman"/>
        </w:rPr>
        <w:t>о</w:t>
      </w:r>
      <w:r w:rsidRPr="008F7606">
        <w:rPr>
          <w:rFonts w:ascii="Times New Roman" w:hAnsi="Times New Roman" w:cs="Times New Roman"/>
        </w:rPr>
        <w:t>да;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Понимание места родного языка в системе гуманитарных наук и его роли в образовании в целом;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Освоение базовых понятий лингвистики: язык и речь, речь устная и письменная, стили языка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Проведение различных видов анализа слова;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t>Понимание коммуникативно-эстетических возможностей лексической и грамматической синонимии и испол</w:t>
      </w:r>
      <w:r w:rsidRPr="008F7606">
        <w:rPr>
          <w:rFonts w:ascii="Times New Roman" w:hAnsi="Times New Roman" w:cs="Times New Roman"/>
        </w:rPr>
        <w:t>ь</w:t>
      </w:r>
      <w:r w:rsidRPr="008F7606">
        <w:rPr>
          <w:rFonts w:ascii="Times New Roman" w:hAnsi="Times New Roman" w:cs="Times New Roman"/>
        </w:rPr>
        <w:t>зование их в собственной речевой практике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F7606">
        <w:rPr>
          <w:rFonts w:ascii="Times New Roman" w:hAnsi="Times New Roman" w:cs="Times New Roman"/>
        </w:rPr>
        <w:lastRenderedPageBreak/>
        <w:t>Осознание эстетической функции родного языка, способность оценивать эстетическую сторону речевого в</w:t>
      </w:r>
      <w:r w:rsidRPr="008F7606">
        <w:rPr>
          <w:rFonts w:ascii="Times New Roman" w:hAnsi="Times New Roman" w:cs="Times New Roman"/>
        </w:rPr>
        <w:t>ы</w:t>
      </w:r>
      <w:r w:rsidRPr="008F7606">
        <w:rPr>
          <w:rFonts w:ascii="Times New Roman" w:hAnsi="Times New Roman" w:cs="Times New Roman"/>
        </w:rPr>
        <w:t>сказывания при анализе текстов художественной литературы.</w:t>
      </w:r>
    </w:p>
    <w:p w:rsidR="0018161A" w:rsidRPr="008F7606" w:rsidRDefault="0018161A" w:rsidP="00181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1A08" w:rsidRPr="00611A08" w:rsidRDefault="00611A08" w:rsidP="00611A0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A08">
        <w:rPr>
          <w:rFonts w:ascii="Times New Roman" w:hAnsi="Times New Roman" w:cs="Times New Roman"/>
          <w:sz w:val="24"/>
          <w:szCs w:val="24"/>
        </w:rPr>
        <w:tab/>
      </w:r>
      <w:r w:rsidRPr="00611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 учебного курса.</w:t>
      </w:r>
    </w:p>
    <w:p w:rsidR="00611A08" w:rsidRPr="00611A08" w:rsidRDefault="00611A08" w:rsidP="00611A08">
      <w:pPr>
        <w:tabs>
          <w:tab w:val="left" w:pos="129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состоит из 4 разделов. Программа курса строится с опорой на важнейшие принципы орган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материала. Принципу системности соответствует подача материала в структурно организова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виде. Принцип преемственности проявляется в том, что теоретический материал постигается ч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опыт самостоятельного анализа текста. С целью предотвращения перегрузки учащихся испол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зуются тексты, которые характеризуются лаконичностью, доступностью, что соответствует принц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пу доступности.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1раздел. </w:t>
      </w:r>
      <w:proofErr w:type="spell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Текстоведение</w:t>
      </w:r>
      <w:proofErr w:type="spell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(целесообразно начать изучение курса с анализа текстов, определяя пр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текста, выделяя </w:t>
      </w:r>
      <w:proofErr w:type="spell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микротемы</w:t>
      </w:r>
      <w:proofErr w:type="spell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абзацы, главную и второстепенную информацию).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раздел. Способы сокращения текста (обучающиеся учатся приемам сжатия текста (исключение, упрощение, обобщение) их уместному использованию и созданию сжатого изложения).</w:t>
      </w:r>
    </w:p>
    <w:p w:rsidR="00611A08" w:rsidRPr="00611A08" w:rsidRDefault="00FB23BF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раздел. Виды сочинений. Этапы работы над сочинением</w:t>
      </w:r>
      <w:r w:rsidR="00611A08"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(закрепляются знания о композиции рассуждения, развиваются умения грамотно аргументировать собственные умозаключения и выв</w:t>
      </w:r>
      <w:r w:rsidR="00611A08"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1A08"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ды).</w:t>
      </w:r>
    </w:p>
    <w:p w:rsidR="00611A08" w:rsidRPr="00611A08" w:rsidRDefault="00FB23BF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раздел. Работа над тестовой частью</w:t>
      </w:r>
      <w:r w:rsidR="00611A08"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(развиваются уме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выполнять тестовые задания, повторяя при этом основные орфографические и пунктуационные правила</w:t>
      </w:r>
      <w:r w:rsidR="00611A08"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имеет практическую направленность. В практической работе по восприятию и самостоятел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построению текстов используются такие методы, как анализ текста, интерпретация текста, с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поставление, сравнение, эксперимент, моделирование (создание текста по определённым образцам и по заданным характеристикам).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занятии предполагаются развернутые ответы - рассуждения на поставленный вопрос (доказать, что перед вами текст; сравнить тексты; доказать принадлежность текста к определенному типу, стилю и т.п.)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текстам предлагаются тестовые задания, особое внимание уделяется проверке знаний по лексике и синтаксису, так как именно эти задания вызывают наибольшие затруднения </w:t>
      </w:r>
      <w:proofErr w:type="gram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 И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пользуются следующие </w:t>
      </w:r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деятельности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gram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</w:t>
      </w:r>
      <w:proofErr w:type="gram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(выделение отрывков единого текста из </w:t>
      </w:r>
      <w:proofErr w:type="spell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псевдотекста</w:t>
      </w:r>
      <w:proofErr w:type="spell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анализ текста, его ко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позиции, анализ выразительных средств языка),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gram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поисковая</w:t>
      </w:r>
      <w:proofErr w:type="gram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(самостоятельный поиск ответа на проблемные вопросы, комментирование, отбор м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териала для сочинения),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•творческая (освоение информац</w:t>
      </w:r>
      <w:proofErr w:type="gramStart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путем создания вторичного текста, сочинение - рассуждение, спор с предполагаемым оппонентом). Курс создает условия для </w:t>
      </w:r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развития </w:t>
      </w:r>
      <w:proofErr w:type="spellStart"/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</w:t>
      </w:r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ных</w:t>
      </w:r>
      <w:proofErr w:type="spellEnd"/>
      <w:r w:rsidRPr="00611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умений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информационных (нахождение, переработка и использование информации); интелле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туальных (умение строить рассуждения - доказательства разных видов, приводить убедительные а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гументы и примеры); коммуникативных (точно, логично и образно выразить свои мысли в письме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высказывании, соблюдая нормы языка); организационных (владение средствами самоконтроля и самооценки своей деятельности).</w:t>
      </w:r>
    </w:p>
    <w:p w:rsidR="00611A08" w:rsidRPr="00611A08" w:rsidRDefault="00611A08" w:rsidP="00611A0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использование различных видов индивидуальных и групповых зад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1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что направлено на формирование навыков не только самостоятельной работы, но и работы в группе.</w:t>
      </w:r>
    </w:p>
    <w:p w:rsidR="00611A08" w:rsidRPr="006C2331" w:rsidRDefault="00611A08" w:rsidP="00611A0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C2331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611A08" w:rsidRPr="00855246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базисным учебным планом школы р</w:t>
      </w:r>
      <w:r w:rsid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для 8 класса рассчи</w:t>
      </w:r>
      <w:r w:rsid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 68 часов в год, что составляет 2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FB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</w:p>
    <w:p w:rsidR="00611A08" w:rsidRPr="006C2331" w:rsidRDefault="00611A08" w:rsidP="00611A08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11A08" w:rsidRPr="00611A08" w:rsidRDefault="00611A08" w:rsidP="00FB23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20BB7">
        <w:rPr>
          <w:rFonts w:ascii="Times New Roman" w:eastAsia="Calibri" w:hAnsi="Times New Roman" w:cs="Times New Roman"/>
          <w:b/>
          <w:sz w:val="24"/>
          <w:szCs w:val="24"/>
        </w:rPr>
        <w:t>Технологии, используемые на уроке.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iCs/>
          <w:sz w:val="24"/>
          <w:szCs w:val="24"/>
        </w:rPr>
        <w:t>Технология проблемно – диалогического обучения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proofErr w:type="spellStart"/>
      <w:r w:rsidRPr="00020BB7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020B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20BB7">
        <w:rPr>
          <w:rFonts w:ascii="Times New Roman" w:eastAsia="Calibri" w:hAnsi="Times New Roman" w:cs="Times New Roman"/>
          <w:sz w:val="24"/>
          <w:szCs w:val="24"/>
        </w:rPr>
        <w:t>технологии</w:t>
      </w:r>
      <w:proofErr w:type="gramStart"/>
      <w:r w:rsidRPr="00020BB7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020BB7">
        <w:rPr>
          <w:rFonts w:ascii="Times New Roman" w:eastAsia="Calibri" w:hAnsi="Times New Roman" w:cs="Times New Roman"/>
          <w:sz w:val="24"/>
          <w:szCs w:val="24"/>
        </w:rPr>
        <w:t>пособствующие</w:t>
      </w:r>
      <w:proofErr w:type="spellEnd"/>
      <w:r w:rsidRPr="00020BB7">
        <w:rPr>
          <w:rFonts w:ascii="Times New Roman" w:eastAsia="Calibri" w:hAnsi="Times New Roman" w:cs="Times New Roman"/>
          <w:sz w:val="24"/>
          <w:szCs w:val="24"/>
        </w:rPr>
        <w:t xml:space="preserve"> сохранению здоровья детей при изучении предмета.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Технология развивающего обучения, которая способствует развитию нравственных качеств личности школьника, активизирует познавательные способности.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lastRenderedPageBreak/>
        <w:t>Личностно-ориентированные технологии обучения, которые создают условия для развития индивидуальных способностей учащихся.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Технология обучения в сотрудничестве. Концепция технологии обучения в сотрудничестве утверждает гуманно-личностный подход. При таком подходе учитель обращен к личности ребе</w:t>
      </w:r>
      <w:r w:rsidRPr="00020BB7">
        <w:rPr>
          <w:rFonts w:ascii="Times New Roman" w:eastAsia="Calibri" w:hAnsi="Times New Roman" w:cs="Times New Roman"/>
          <w:sz w:val="24"/>
          <w:szCs w:val="24"/>
        </w:rPr>
        <w:t>н</w:t>
      </w:r>
      <w:r w:rsidRPr="00020BB7">
        <w:rPr>
          <w:rFonts w:ascii="Times New Roman" w:eastAsia="Calibri" w:hAnsi="Times New Roman" w:cs="Times New Roman"/>
          <w:sz w:val="24"/>
          <w:szCs w:val="24"/>
        </w:rPr>
        <w:t>ка, к его внутреннему миру, где скрыты способности и возможности. Гуманный личностный по</w:t>
      </w:r>
      <w:r w:rsidRPr="00020BB7">
        <w:rPr>
          <w:rFonts w:ascii="Times New Roman" w:eastAsia="Calibri" w:hAnsi="Times New Roman" w:cs="Times New Roman"/>
          <w:sz w:val="24"/>
          <w:szCs w:val="24"/>
        </w:rPr>
        <w:t>д</w:t>
      </w:r>
      <w:r w:rsidRPr="00020BB7">
        <w:rPr>
          <w:rFonts w:ascii="Times New Roman" w:eastAsia="Calibri" w:hAnsi="Times New Roman" w:cs="Times New Roman"/>
          <w:sz w:val="24"/>
          <w:szCs w:val="24"/>
        </w:rPr>
        <w:t xml:space="preserve">ход технологии обучения в сотрудничестве – это ее основная составляющая. Именно этот подход помогает мне как учителю-предметнику найти общий язык с учащимися. 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Модульная технология.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Технология дифференцированного обучения.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Исследовательские технологии.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Информационно-коммуникативные технологии.</w:t>
      </w:r>
    </w:p>
    <w:p w:rsidR="00611A08" w:rsidRPr="00020BB7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iCs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Технология интегрированного обучения.</w:t>
      </w:r>
    </w:p>
    <w:p w:rsidR="00611A08" w:rsidRDefault="00611A08" w:rsidP="00611A08">
      <w:pPr>
        <w:numPr>
          <w:ilvl w:val="0"/>
          <w:numId w:val="2"/>
        </w:numPr>
        <w:spacing w:after="0" w:line="240" w:lineRule="auto"/>
        <w:ind w:left="284" w:firstLine="142"/>
        <w:rPr>
          <w:rFonts w:ascii="Times New Roman" w:eastAsia="Calibri" w:hAnsi="Times New Roman" w:cs="Times New Roman"/>
          <w:sz w:val="24"/>
          <w:szCs w:val="24"/>
        </w:rPr>
      </w:pPr>
      <w:r w:rsidRPr="00020BB7">
        <w:rPr>
          <w:rFonts w:ascii="Times New Roman" w:eastAsia="Calibri" w:hAnsi="Times New Roman" w:cs="Times New Roman"/>
          <w:sz w:val="24"/>
          <w:szCs w:val="24"/>
        </w:rPr>
        <w:t>Технология использования игровых методов.</w:t>
      </w:r>
    </w:p>
    <w:p w:rsidR="00611A08" w:rsidRPr="00020BB7" w:rsidRDefault="00611A08" w:rsidP="00611A08">
      <w:pPr>
        <w:spacing w:after="0" w:line="240" w:lineRule="auto"/>
        <w:ind w:left="284" w:firstLine="142"/>
        <w:rPr>
          <w:rFonts w:ascii="Times New Roman" w:eastAsia="Calibri" w:hAnsi="Times New Roman" w:cs="Times New Roman"/>
          <w:sz w:val="24"/>
          <w:szCs w:val="24"/>
        </w:rPr>
      </w:pPr>
    </w:p>
    <w:p w:rsidR="00611A08" w:rsidRDefault="00611A08" w:rsidP="00611A08">
      <w:pPr>
        <w:widowControl w:val="0"/>
        <w:suppressAutoHyphens/>
        <w:spacing w:after="120" w:line="240" w:lineRule="auto"/>
        <w:ind w:left="3261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  <w:t xml:space="preserve">2. </w:t>
      </w:r>
      <w:r w:rsidRPr="00611A0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  <w:t>Содержание учебного предмета</w:t>
      </w:r>
    </w:p>
    <w:p w:rsidR="00FB23BF" w:rsidRDefault="00FB23BF" w:rsidP="00FB23BF">
      <w:pPr>
        <w:widowControl w:val="0"/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en-US"/>
        </w:rPr>
        <w:t>Введение – 1ч</w:t>
      </w:r>
    </w:p>
    <w:p w:rsidR="00611A08" w:rsidRPr="00855246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I.Текстоведение</w:t>
      </w:r>
      <w:proofErr w:type="spellEnd"/>
      <w:r w:rsidR="002D2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7ч</w:t>
      </w: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11A0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о тексте. Признаки текста.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Аналитико-синтетические упражнения, групповая работа, </w:t>
      </w:r>
      <w:proofErr w:type="spellStart"/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взаимоценка</w:t>
      </w:r>
      <w:proofErr w:type="spellEnd"/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Тексты-первоисточники, развернутый ответ-рассуждение. </w:t>
      </w:r>
    </w:p>
    <w:p w:rsidR="00611A0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Микротема</w:t>
      </w:r>
      <w:proofErr w:type="spellEnd"/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Микротекст. Абзац.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Композиционно-содержательный анализ текста, эксперимент, выделение абзацев. Исправленный текст; текст, восстановленный по ключевым словам. </w:t>
      </w:r>
    </w:p>
    <w:p w:rsidR="00611A08" w:rsidRPr="00855246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 средства связи предложений в тексте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текстов, игра, моделирование. Сочинение- миниатюра.</w:t>
      </w:r>
    </w:p>
    <w:p w:rsidR="00611A0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Способы сокращения текста</w:t>
      </w:r>
      <w:r w:rsidR="00FB23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9ч</w:t>
      </w: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часть работы государственной итоговой аттестации в 9 классе – это написание сжатого изл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Сжатое изложение – это такая форма обработки информации исходного текста, при которой возникает новый текст, воспроизводящий основное содержание, композиционно-логическую стру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туру, стиль и тип речи оригинала. </w:t>
      </w: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Сжатое изложение – это такая форма обработки информации 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ходного текста, позволяющая проверить комплекс необходимых жизненных умений, важнейшими из которых являются следующие:</w:t>
      </w:r>
      <w:proofErr w:type="gramEnd"/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точно определять круг предметов и явлений действительности, отражаемой в тексте;</w:t>
      </w:r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авторский замысел;</w:t>
      </w:r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вычленять главное в информации;</w:t>
      </w:r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членить текст на смысловые части, т. е. определять не только его главную тему, но и </w:t>
      </w:r>
      <w:proofErr w:type="spell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микротемы</w:t>
      </w:r>
      <w:proofErr w:type="spellEnd"/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сокращать текст разными способами;</w:t>
      </w:r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правильно, точно и лаконично излагать содержание текста;</w:t>
      </w:r>
    </w:p>
    <w:p w:rsidR="00A84E47" w:rsidRPr="00A84E47" w:rsidRDefault="00A84E47" w:rsidP="00A84E4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и использовать в разных стилях речи языковые средства обобщённой пер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содержания.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текст на слух так, чтобы ученик точно понимал его общую тему, проблему, идею, видел авто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скую позицию.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первые занятия курса посвящены повторению основных понятий: текст, его признаки, ми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ротекст, тема, </w:t>
      </w:r>
      <w:proofErr w:type="spell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микротема</w:t>
      </w:r>
      <w:proofErr w:type="spell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основная мысль. При работе с текстами необходимо тренировать учащихся в определении </w:t>
      </w:r>
      <w:proofErr w:type="spell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являющихся составной частью общей темы прослушанного текста.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работе над сжатием текста необходимо познакомить учащихся с элементами сжатия (исключ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подробностей, деталей (удаление); обобщение конкретных, единичных явлений (объединение); сочетание исключения и обобщения (замена).</w:t>
      </w:r>
      <w:proofErr w:type="gram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Рекомендуется брать микротексты (1 абзац) и на ко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кретных примерах отрабатывать приемы сжатия. </w:t>
      </w:r>
    </w:p>
    <w:p w:rsidR="00611A0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приёмы сжатия исходного текста: исключение, упрощение, обобщение.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уч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теля, анализ примеров. Конспект лекции. </w:t>
      </w:r>
    </w:p>
    <w:p w:rsidR="00611A0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способов сжатия.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Урок-практикум, самостоятельная работа. Переработанный текст (черновик изложения). Урок-практикум, самостоятельная работа. Переработанный текст (черновик изложения). Урок-практикум, самостоятельная работа. Переработанный текст (черновик изложения). Урок-практикум, самостоятельная работа. Переработанный текст (черновик изложения). </w:t>
      </w:r>
    </w:p>
    <w:p w:rsidR="00611A08" w:rsidRPr="00855246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изложением.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Самооценка, самопроверка, самостоятельная работа над ошибками Сам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оценка, самопроверка, самостоятельная работа над ошибками. Сжатое изложение. Сжатое излож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</w:p>
    <w:p w:rsidR="00611A08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 . Виды сочинений. Этапы работы над сочинением – 18ч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часть экзаменационной работы содержит 3 альтернативных творческих задания</w:t>
      </w: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проверяет коммуникативную компетенцию учащихся: в частности умение строить собственное в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сказывание в соответствии с заданным типом речи. При этом особое внимание уделяется умению 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влекать из прочитанного текста соответствующую информацию для аргументации своих утвержд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 При этом не случайно особое внимание уделяется умению аргументировать положения творч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работы, используя прочитанный текст. Именно это </w:t>
      </w:r>
      <w:proofErr w:type="spell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общеучебное</w:t>
      </w:r>
      <w:proofErr w:type="spell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необходимо школьн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 в дальнейшей образовательной, а часто и в профессиональной деятельности.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нальность, включающая способность аргументации доказательности своей позиции, вовсе не прот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воречит уровню развития эмоциональной сферы, эстетического сознания. В этом единстве и закл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чается такое личностное начало, как ответственность за свои взгляды и позиции.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 данном курсе особое место отводится подготовке к сочинению-рассуждению. При этом необходимо остановиться на повторении понятий типы речи (повествование, описание, рассужд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ние), их признаках. Более подробно - на рассуждении (научном), его структуре и особенностях (ле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сических, морфологических, синтаксических), так как в основе собственного высказывания учащиеся будут использовать именно этот тип речи. 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сочинению-рассуждению нужно помнить, что задание изменилось. Учащиеся должны выбирать одно из трёх предложенных заданий (15.1, 15.2 и 15.3) и дать письменный развё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нутый аргументированный ответ.</w:t>
      </w:r>
    </w:p>
    <w:p w:rsidR="001A3FED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Композиция рассуждения. Аргумент. Способы введения примеров-аргументов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текста-рассуждения, поисковая работа. Составление схемы рассуждения, развернутый ответ на поставле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вопрос. Анализ текста-рассуждения, поисковая работа. Составление схемы рассуждения, ра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вернутый ответ на поставленный вопрос. Составление схемы рассуждения, развернутый ответ на п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ставленный вопрос. </w:t>
      </w:r>
    </w:p>
    <w:p w:rsidR="001A3FED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знаков препинания на письме.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таблицы, спор с предполагаемым оппонентом. Развернутый аргументированный ответ. </w:t>
      </w:r>
    </w:p>
    <w:p w:rsidR="00F31C3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Сочинение-рассуждение по прочитанному тексту.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над сочинением. Сочинение-</w:t>
      </w:r>
      <w:proofErr w:type="spellStart"/>
      <w:r w:rsidRPr="00855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  <w:proofErr w:type="gramStart"/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</w:t>
      </w:r>
      <w:proofErr w:type="spellEnd"/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F31C38" w:rsidRP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сочинением.15.1</w:t>
      </w:r>
      <w:r w:rsid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, 15.2, 15.3.</w:t>
      </w:r>
      <w:r w:rsidR="00F31C38" w:rsidRP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  речевых и грамматических ошибок. Сп</w:t>
      </w:r>
      <w:r w:rsidR="00F31C38" w:rsidRP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1C38" w:rsidRP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 их устранения.</w:t>
      </w:r>
    </w:p>
    <w:p w:rsidR="00F31C38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A08" w:rsidRPr="00855246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Работа над тестовой частью ОГЭ - 28ч.</w:t>
      </w:r>
    </w:p>
    <w:p w:rsidR="00F31C38" w:rsidRPr="00F31C38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Повторяются все разделы орфографии, синтаксиса и пунктуации, изученные в 5-8 классах; выполн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тестовых работ по разделам.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часть экзаменационной работы включает тестовые задания, которые представлены в режиме сквозной нумерации без буквенных обозначений</w:t>
      </w: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 Задания проверяют глубину и точность п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нимания экзаменуемыми содержания исходного текста, выявляют уровень постижения школьниками культурно-ценностных категорий этого текста, а также ориентированы на проверку орфографич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знаний и умений. А также тестовые задания проверяют комплекс умений, определяющих ур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вень языковой и лингвистической компетенции 9-классников. Все задания имеют практическую направленность, так как языковые явления, проверяемые ими, составляют необходимую лингвист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ческую базу владения орфографическими и речевыми нормами.</w:t>
      </w:r>
    </w:p>
    <w:p w:rsidR="00A84E47" w:rsidRPr="00A84E47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систематизации знаний орфографических правил в курсе отрабатываются те, которые необх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димы на экзамене: правописание приставок, особенно пре- и при-, правописание суффиксов разли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частей речи (кроме </w:t>
      </w:r>
      <w:proofErr w:type="gramStart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-/-НН-); правописание -Н- и -НН- в различных частях речи, правописание личных окончаний глаголов и суффиксов причастий настоящего времени. При обобщении знаний по лексикологии рекомендуется больше работать над синонимами, их видами (стилистическими, те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стовыми, смысловыми), над построением синонимических рядов (при выделении доминанты), а та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выразительностью речи (метафорами, эпитетами, сравнениями и т.д.). Работая по темам, связа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с синтаксисом, необходимо подбирать примеры на определение грамматической основы пре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 с трудными случаями, например, когда подлежащее выражено синтаксически неделимым словосочетанием, а сказуемое – составное глагольное или составное именное. Особое внимание уд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84E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лить заданиям по обособленным, уточняющим членам предложения, а также на знаки препинания в предложениях со словами и конструкциями, грамматически не связанными с членами предложения.</w:t>
      </w:r>
    </w:p>
    <w:p w:rsidR="00F31C38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1C38" w:rsidRDefault="00F31C3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Итоги года Итоговый контроль – 5ч. </w:t>
      </w:r>
    </w:p>
    <w:p w:rsidR="00611A08" w:rsidRPr="00F31C38" w:rsidRDefault="00611A08" w:rsidP="00611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Итоговая контрольная работа</w:t>
      </w:r>
      <w:r w:rsidR="00F31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</w:t>
      </w:r>
      <w:proofErr w:type="spellStart"/>
      <w:r w:rsidR="00F31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КИМам</w:t>
      </w:r>
      <w:proofErr w:type="spellEnd"/>
      <w:r w:rsidR="00F31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ОГЭ</w:t>
      </w:r>
      <w:r w:rsidRPr="00F31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её анализ</w:t>
      </w:r>
      <w:r w:rsidRPr="00F31C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3FED" w:rsidRPr="00F31C38" w:rsidRDefault="001A3FED" w:rsidP="00584C98">
      <w:pPr>
        <w:jc w:val="both"/>
        <w:sectPr w:rsidR="001A3FED" w:rsidRPr="00F31C38" w:rsidSect="00611A08">
          <w:pgSz w:w="11906" w:h="16838"/>
          <w:pgMar w:top="568" w:right="850" w:bottom="426" w:left="567" w:header="709" w:footer="709" w:gutter="0"/>
          <w:cols w:space="708"/>
          <w:docGrid w:linePitch="360"/>
        </w:sectPr>
      </w:pPr>
    </w:p>
    <w:p w:rsidR="001A3FED" w:rsidRPr="001A3FED" w:rsidRDefault="001A3FED" w:rsidP="001A3FED">
      <w:pPr>
        <w:widowControl w:val="0"/>
        <w:spacing w:after="0" w:line="240" w:lineRule="auto"/>
        <w:ind w:left="3261"/>
        <w:jc w:val="both"/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  <w:lastRenderedPageBreak/>
        <w:t xml:space="preserve">                   3. </w:t>
      </w:r>
      <w:r w:rsidR="00902FF6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  <w:t xml:space="preserve"> Т</w:t>
      </w:r>
      <w:r w:rsidRPr="001A3FED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  <w:t>ематическое планирование</w:t>
      </w:r>
      <w:r w:rsidR="006D6BE3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eastAsia="hi-IN" w:bidi="hi-IN"/>
        </w:rPr>
        <w:t>.</w:t>
      </w:r>
    </w:p>
    <w:tbl>
      <w:tblPr>
        <w:tblStyle w:val="1"/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093"/>
        <w:gridCol w:w="4703"/>
        <w:gridCol w:w="1985"/>
      </w:tblGrid>
      <w:tr w:rsidR="00DE6561" w:rsidRPr="002F15E4" w:rsidTr="00A86F2B">
        <w:trPr>
          <w:trHeight w:val="939"/>
        </w:trPr>
        <w:tc>
          <w:tcPr>
            <w:tcW w:w="817" w:type="dxa"/>
            <w:textDirection w:val="btLr"/>
          </w:tcPr>
          <w:p w:rsidR="00DE6561" w:rsidRPr="002F15E4" w:rsidRDefault="00DE6561" w:rsidP="00531079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2F15E4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093" w:type="dxa"/>
          </w:tcPr>
          <w:p w:rsidR="00DE6561" w:rsidRPr="002F15E4" w:rsidRDefault="00DE6561" w:rsidP="00531079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2F15E4">
              <w:rPr>
                <w:b/>
                <w:sz w:val="24"/>
                <w:szCs w:val="24"/>
              </w:rPr>
              <w:t>Основные разделы.</w:t>
            </w:r>
          </w:p>
          <w:p w:rsidR="00DE6561" w:rsidRPr="002F15E4" w:rsidRDefault="00DE6561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2F15E4">
              <w:rPr>
                <w:b/>
                <w:sz w:val="24"/>
                <w:szCs w:val="24"/>
              </w:rPr>
              <w:t>Тема урока.</w:t>
            </w:r>
          </w:p>
        </w:tc>
        <w:tc>
          <w:tcPr>
            <w:tcW w:w="4703" w:type="dxa"/>
          </w:tcPr>
          <w:p w:rsidR="00DE6561" w:rsidRPr="002F15E4" w:rsidRDefault="00DE6561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985" w:type="dxa"/>
          </w:tcPr>
          <w:p w:rsidR="00DE6561" w:rsidRDefault="00DE6561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Дата </w:t>
            </w:r>
          </w:p>
          <w:p w:rsidR="00DE6561" w:rsidRPr="002F15E4" w:rsidRDefault="00DE6561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проведения</w:t>
            </w:r>
          </w:p>
        </w:tc>
      </w:tr>
      <w:tr w:rsidR="001A3FED" w:rsidRPr="002F15E4" w:rsidTr="00DE6561">
        <w:trPr>
          <w:trHeight w:val="139"/>
        </w:trPr>
        <w:tc>
          <w:tcPr>
            <w:tcW w:w="10598" w:type="dxa"/>
            <w:gridSpan w:val="4"/>
          </w:tcPr>
          <w:p w:rsidR="001A3FED" w:rsidRPr="002F15E4" w:rsidRDefault="003864E0" w:rsidP="001A3FED">
            <w:pPr>
              <w:pStyle w:val="a6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3864E0">
              <w:rPr>
                <w:rFonts w:eastAsia="Calibri"/>
                <w:b/>
                <w:color w:val="000000"/>
                <w:sz w:val="28"/>
                <w:szCs w:val="28"/>
              </w:rPr>
              <w:t xml:space="preserve">. </w:t>
            </w:r>
            <w:r w:rsidR="00B25B56">
              <w:rPr>
                <w:rFonts w:eastAsia="Calibri"/>
                <w:b/>
                <w:color w:val="000000"/>
                <w:sz w:val="28"/>
                <w:szCs w:val="28"/>
              </w:rPr>
              <w:t>Введение –</w:t>
            </w:r>
            <w:r w:rsidR="000D0938">
              <w:rPr>
                <w:rFonts w:eastAsia="Calibri"/>
                <w:b/>
                <w:color w:val="000000"/>
                <w:sz w:val="28"/>
                <w:szCs w:val="28"/>
              </w:rPr>
              <w:t xml:space="preserve"> 1</w:t>
            </w:r>
            <w:r w:rsidR="00B25B56">
              <w:rPr>
                <w:rFonts w:eastAsia="Calibri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Pr="002F15E4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B25B56">
              <w:rPr>
                <w:sz w:val="24"/>
                <w:szCs w:val="24"/>
              </w:rPr>
              <w:t>Вводное занятие. Структ</w:t>
            </w:r>
            <w:r w:rsidRPr="00B25B56">
              <w:rPr>
                <w:sz w:val="24"/>
                <w:szCs w:val="24"/>
              </w:rPr>
              <w:t>у</w:t>
            </w:r>
            <w:r w:rsidRPr="00B25B56">
              <w:rPr>
                <w:sz w:val="24"/>
                <w:szCs w:val="24"/>
              </w:rPr>
              <w:t>ра экзаменационной раб</w:t>
            </w:r>
            <w:r w:rsidRPr="00B25B56">
              <w:rPr>
                <w:sz w:val="24"/>
                <w:szCs w:val="24"/>
              </w:rPr>
              <w:t>о</w:t>
            </w:r>
            <w:r w:rsidRPr="00B25B56">
              <w:rPr>
                <w:sz w:val="24"/>
                <w:szCs w:val="24"/>
              </w:rPr>
              <w:t>ты по русскому языку в н</w:t>
            </w:r>
            <w:r w:rsidRPr="00B25B56">
              <w:rPr>
                <w:sz w:val="24"/>
                <w:szCs w:val="24"/>
              </w:rPr>
              <w:t>о</w:t>
            </w:r>
            <w:r w:rsidRPr="00B25B56">
              <w:rPr>
                <w:sz w:val="24"/>
                <w:szCs w:val="24"/>
              </w:rPr>
              <w:t>вой форме и критерии ее оценивания.</w:t>
            </w:r>
          </w:p>
        </w:tc>
        <w:tc>
          <w:tcPr>
            <w:tcW w:w="4703" w:type="dxa"/>
          </w:tcPr>
          <w:p w:rsidR="00DE6561" w:rsidRPr="003864E0" w:rsidRDefault="00DE6561" w:rsidP="006D6BE3">
            <w:pPr>
              <w:jc w:val="both"/>
              <w:rPr>
                <w:rFonts w:eastAsia="Calibri"/>
                <w:sz w:val="24"/>
                <w:szCs w:val="24"/>
              </w:rPr>
            </w:pPr>
            <w:r w:rsidRPr="00513CAD">
              <w:rPr>
                <w:rFonts w:eastAsia="Calibri"/>
                <w:sz w:val="24"/>
                <w:szCs w:val="24"/>
              </w:rPr>
              <w:t>Работа с демонстрационным вариантом, бланками ответов.</w:t>
            </w:r>
          </w:p>
        </w:tc>
        <w:tc>
          <w:tcPr>
            <w:tcW w:w="1985" w:type="dxa"/>
          </w:tcPr>
          <w:p w:rsidR="00DE6561" w:rsidRPr="002F15E4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1.09</w:t>
            </w:r>
          </w:p>
        </w:tc>
      </w:tr>
      <w:tr w:rsidR="00B25B56" w:rsidRPr="002F15E4" w:rsidTr="00DE6561">
        <w:trPr>
          <w:trHeight w:val="369"/>
        </w:trPr>
        <w:tc>
          <w:tcPr>
            <w:tcW w:w="10598" w:type="dxa"/>
            <w:gridSpan w:val="4"/>
          </w:tcPr>
          <w:p w:rsidR="00B25B56" w:rsidRDefault="00B25B56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25B56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B25B56">
              <w:rPr>
                <w:rFonts w:eastAsia="Calibri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5B56">
              <w:rPr>
                <w:rFonts w:eastAsia="Calibri"/>
                <w:b/>
                <w:color w:val="000000"/>
                <w:sz w:val="24"/>
                <w:szCs w:val="24"/>
              </w:rPr>
              <w:t>Тексто</w:t>
            </w:r>
            <w:r w:rsidR="000D0938">
              <w:rPr>
                <w:rFonts w:eastAsia="Calibri"/>
                <w:b/>
                <w:color w:val="000000"/>
                <w:sz w:val="24"/>
                <w:szCs w:val="24"/>
              </w:rPr>
              <w:t>ведение</w:t>
            </w:r>
            <w:proofErr w:type="spellEnd"/>
            <w:r w:rsidR="000D0938">
              <w:rPr>
                <w:rFonts w:eastAsia="Calibri"/>
                <w:b/>
                <w:color w:val="000000"/>
                <w:sz w:val="24"/>
                <w:szCs w:val="24"/>
              </w:rPr>
              <w:t xml:space="preserve"> – 7</w:t>
            </w:r>
            <w:r w:rsidRPr="00B25B56">
              <w:rPr>
                <w:rFonts w:eastAsia="Calibri"/>
                <w:b/>
                <w:color w:val="000000"/>
                <w:sz w:val="24"/>
                <w:szCs w:val="24"/>
              </w:rPr>
              <w:t xml:space="preserve"> часов.   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DE6561" w:rsidRPr="00855246" w:rsidRDefault="00DE6561" w:rsidP="00B25B56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 xml:space="preserve">Понятие   о тексте. </w:t>
            </w:r>
          </w:p>
        </w:tc>
        <w:tc>
          <w:tcPr>
            <w:tcW w:w="4703" w:type="dxa"/>
          </w:tcPr>
          <w:p w:rsidR="00DE6561" w:rsidRPr="003864E0" w:rsidRDefault="00DE6561" w:rsidP="0018161A">
            <w:pPr>
              <w:jc w:val="both"/>
              <w:rPr>
                <w:rFonts w:eastAsia="Calibri"/>
                <w:sz w:val="24"/>
                <w:szCs w:val="24"/>
              </w:rPr>
            </w:pPr>
            <w:r w:rsidRPr="003864E0">
              <w:rPr>
                <w:rFonts w:eastAsia="Calibri"/>
                <w:sz w:val="24"/>
                <w:szCs w:val="24"/>
              </w:rPr>
              <w:t xml:space="preserve">Аналитико-синтетические упражнения, групповая работа, </w:t>
            </w:r>
            <w:proofErr w:type="spellStart"/>
            <w:r w:rsidRPr="003864E0">
              <w:rPr>
                <w:rFonts w:eastAsia="Calibri"/>
                <w:sz w:val="24"/>
                <w:szCs w:val="24"/>
              </w:rPr>
              <w:t>взаимоценкаТексты</w:t>
            </w:r>
            <w:proofErr w:type="spellEnd"/>
            <w:r w:rsidRPr="003864E0">
              <w:rPr>
                <w:rFonts w:eastAsia="Calibri"/>
                <w:sz w:val="24"/>
                <w:szCs w:val="24"/>
              </w:rPr>
              <w:t>-первоисточники, развернутый ответ-рассуждение.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1.09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B25B56">
              <w:rPr>
                <w:sz w:val="24"/>
                <w:szCs w:val="24"/>
              </w:rPr>
              <w:t>. Признаки текста.</w:t>
            </w:r>
          </w:p>
        </w:tc>
        <w:tc>
          <w:tcPr>
            <w:tcW w:w="4703" w:type="dxa"/>
          </w:tcPr>
          <w:p w:rsidR="00DE6561" w:rsidRPr="003864E0" w:rsidRDefault="00DE6561" w:rsidP="0018161A">
            <w:pPr>
              <w:jc w:val="both"/>
              <w:rPr>
                <w:rFonts w:eastAsia="Calibri"/>
                <w:sz w:val="24"/>
                <w:szCs w:val="24"/>
              </w:rPr>
            </w:pPr>
            <w:r w:rsidRPr="003864E0">
              <w:rPr>
                <w:rFonts w:eastAsia="Calibri"/>
                <w:sz w:val="24"/>
                <w:szCs w:val="24"/>
              </w:rPr>
              <w:t xml:space="preserve">Аналитико-синтетические упражнения, групповая работа, </w:t>
            </w:r>
            <w:proofErr w:type="spellStart"/>
            <w:r w:rsidRPr="003864E0">
              <w:rPr>
                <w:rFonts w:eastAsia="Calibri"/>
                <w:sz w:val="24"/>
                <w:szCs w:val="24"/>
              </w:rPr>
              <w:t>взаимоценкаТексты</w:t>
            </w:r>
            <w:proofErr w:type="spellEnd"/>
            <w:r w:rsidRPr="003864E0">
              <w:rPr>
                <w:rFonts w:eastAsia="Calibri"/>
                <w:sz w:val="24"/>
                <w:szCs w:val="24"/>
              </w:rPr>
              <w:t>-первоисточники, развернутый ответ-рассуждение.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8.09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DE6561" w:rsidRPr="00855246" w:rsidRDefault="00DE6561" w:rsidP="00B25B5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Микрот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ма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0D0938">
              <w:rPr>
                <w:sz w:val="24"/>
                <w:szCs w:val="24"/>
              </w:rPr>
              <w:t>М</w:t>
            </w:r>
            <w:proofErr w:type="gramEnd"/>
            <w:r w:rsidRPr="000D0938">
              <w:rPr>
                <w:sz w:val="24"/>
                <w:szCs w:val="24"/>
              </w:rPr>
              <w:t>икротекст.Абзац</w:t>
            </w:r>
            <w:proofErr w:type="spellEnd"/>
            <w:r w:rsidRPr="000D0938">
              <w:rPr>
                <w:sz w:val="24"/>
                <w:szCs w:val="24"/>
              </w:rPr>
              <w:t>.</w:t>
            </w:r>
          </w:p>
        </w:tc>
        <w:tc>
          <w:tcPr>
            <w:tcW w:w="4703" w:type="dxa"/>
          </w:tcPr>
          <w:p w:rsidR="00DE6561" w:rsidRPr="009720C0" w:rsidRDefault="00DE6561" w:rsidP="006D6BE3">
            <w:pPr>
              <w:pStyle w:val="a6"/>
              <w:jc w:val="both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А</w:t>
            </w:r>
            <w:r w:rsidRPr="009720C0">
              <w:rPr>
                <w:rFonts w:eastAsia="SimSun"/>
                <w:kern w:val="1"/>
                <w:sz w:val="24"/>
                <w:szCs w:val="24"/>
                <w:lang w:eastAsia="ar-SA"/>
              </w:rPr>
              <w:t>нализ текста, изобразительно-выразительных средств язы</w:t>
            </w: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ка;  </w:t>
            </w:r>
            <w:r w:rsidRPr="009720C0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создани</w:t>
            </w: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е </w:t>
            </w:r>
            <w:r w:rsidRPr="009720C0">
              <w:rPr>
                <w:rFonts w:eastAsia="SimSun"/>
                <w:kern w:val="1"/>
                <w:sz w:val="24"/>
                <w:szCs w:val="24"/>
                <w:lang w:eastAsia="ar-SA"/>
              </w:rPr>
              <w:t>монологических высказываний, сочин</w:t>
            </w:r>
            <w:r w:rsidRPr="009720C0">
              <w:rPr>
                <w:rFonts w:eastAsia="SimSun"/>
                <w:kern w:val="1"/>
                <w:sz w:val="24"/>
                <w:szCs w:val="24"/>
                <w:lang w:eastAsia="ar-SA"/>
              </w:rPr>
              <w:t>е</w:t>
            </w:r>
            <w:r w:rsidRPr="009720C0">
              <w:rPr>
                <w:rFonts w:eastAsia="SimSun"/>
                <w:kern w:val="1"/>
                <w:sz w:val="24"/>
                <w:szCs w:val="24"/>
                <w:lang w:eastAsia="ar-SA"/>
              </w:rPr>
              <w:t>ний-миниатюр.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8.09</w:t>
            </w:r>
          </w:p>
        </w:tc>
      </w:tr>
      <w:tr w:rsidR="00DE6561" w:rsidRPr="002F15E4" w:rsidTr="00A86F2B">
        <w:trPr>
          <w:trHeight w:val="105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Виды и   средства связи предложений в тексте</w:t>
            </w:r>
          </w:p>
        </w:tc>
        <w:tc>
          <w:tcPr>
            <w:tcW w:w="4703" w:type="dxa"/>
          </w:tcPr>
          <w:p w:rsidR="00DE6561" w:rsidRPr="006D6BE3" w:rsidRDefault="00DE6561" w:rsidP="006D6BE3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sz w:val="24"/>
                <w:szCs w:val="24"/>
              </w:rPr>
            </w:pPr>
            <w:r w:rsidRPr="006D6BE3">
              <w:rPr>
                <w:sz w:val="24"/>
                <w:szCs w:val="24"/>
              </w:rPr>
              <w:t>Обобщить и систематизировать знания учащихся по темам: «Текст», «Стили р</w:t>
            </w:r>
            <w:r w:rsidRPr="006D6BE3">
              <w:rPr>
                <w:sz w:val="24"/>
                <w:szCs w:val="24"/>
              </w:rPr>
              <w:t>е</w:t>
            </w:r>
            <w:r w:rsidRPr="006D6BE3">
              <w:rPr>
                <w:sz w:val="24"/>
                <w:szCs w:val="24"/>
              </w:rPr>
              <w:t>чи», «Ти</w:t>
            </w:r>
            <w:r>
              <w:rPr>
                <w:sz w:val="24"/>
                <w:szCs w:val="24"/>
              </w:rPr>
              <w:t>пы речи»,</w:t>
            </w:r>
            <w:r w:rsidRPr="006D6BE3">
              <w:rPr>
                <w:sz w:val="24"/>
                <w:szCs w:val="24"/>
              </w:rPr>
              <w:t xml:space="preserve"> «Способы и средства связи предложений в тексте».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15.09</w:t>
            </w:r>
          </w:p>
        </w:tc>
      </w:tr>
      <w:tr w:rsidR="00DE6561" w:rsidRPr="002F15E4" w:rsidTr="00A86F2B">
        <w:trPr>
          <w:trHeight w:val="1256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9752C0">
              <w:rPr>
                <w:sz w:val="24"/>
                <w:szCs w:val="24"/>
              </w:rPr>
              <w:t>Виды и   средства связи предложений в тексте</w:t>
            </w:r>
          </w:p>
        </w:tc>
        <w:tc>
          <w:tcPr>
            <w:tcW w:w="4703" w:type="dxa"/>
          </w:tcPr>
          <w:p w:rsidR="00DE6561" w:rsidRPr="006D6BE3" w:rsidRDefault="00DE6561" w:rsidP="0018161A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sz w:val="24"/>
                <w:szCs w:val="24"/>
              </w:rPr>
            </w:pPr>
            <w:r w:rsidRPr="006D6BE3">
              <w:rPr>
                <w:sz w:val="24"/>
                <w:szCs w:val="24"/>
              </w:rPr>
              <w:t>Обобщить и систематизировать знания учащихся по темам: «Текст», «Стили р</w:t>
            </w:r>
            <w:r w:rsidRPr="006D6BE3">
              <w:rPr>
                <w:sz w:val="24"/>
                <w:szCs w:val="24"/>
              </w:rPr>
              <w:t>е</w:t>
            </w:r>
            <w:r w:rsidRPr="006D6BE3">
              <w:rPr>
                <w:sz w:val="24"/>
                <w:szCs w:val="24"/>
              </w:rPr>
              <w:t>чи», «Ти</w:t>
            </w:r>
            <w:r>
              <w:rPr>
                <w:sz w:val="24"/>
                <w:szCs w:val="24"/>
              </w:rPr>
              <w:t>пы речи»,</w:t>
            </w:r>
            <w:r w:rsidRPr="006D6BE3">
              <w:rPr>
                <w:sz w:val="24"/>
                <w:szCs w:val="24"/>
              </w:rPr>
              <w:t xml:space="preserve"> «Способы и средства связи предложений в тексте».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15.09</w:t>
            </w:r>
          </w:p>
        </w:tc>
      </w:tr>
      <w:tr w:rsidR="00DE6561" w:rsidRPr="002F15E4" w:rsidTr="00DE6561">
        <w:trPr>
          <w:trHeight w:val="68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93" w:type="dxa"/>
          </w:tcPr>
          <w:p w:rsidR="00DE6561" w:rsidRPr="009752C0" w:rsidRDefault="00DE6561" w:rsidP="0053107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Рр</w:t>
            </w:r>
            <w:proofErr w:type="spellEnd"/>
            <w:r>
              <w:rPr>
                <w:sz w:val="24"/>
                <w:szCs w:val="24"/>
              </w:rPr>
              <w:t xml:space="preserve"> Комплексный анализ текста</w:t>
            </w:r>
          </w:p>
        </w:tc>
        <w:tc>
          <w:tcPr>
            <w:tcW w:w="4703" w:type="dxa"/>
          </w:tcPr>
          <w:p w:rsidR="00DE6561" w:rsidRPr="006D6BE3" w:rsidRDefault="00DE6561" w:rsidP="0018161A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комплексного анализа текста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22.09</w:t>
            </w:r>
          </w:p>
        </w:tc>
      </w:tr>
      <w:tr w:rsidR="00DE6561" w:rsidRPr="002F15E4" w:rsidTr="00DE6561">
        <w:trPr>
          <w:trHeight w:val="40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93" w:type="dxa"/>
          </w:tcPr>
          <w:p w:rsidR="00DE6561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работ</w:t>
            </w:r>
          </w:p>
        </w:tc>
        <w:tc>
          <w:tcPr>
            <w:tcW w:w="4703" w:type="dxa"/>
          </w:tcPr>
          <w:p w:rsidR="00DE6561" w:rsidRPr="006D6BE3" w:rsidRDefault="00DE6561" w:rsidP="0018161A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22.09</w:t>
            </w:r>
          </w:p>
        </w:tc>
      </w:tr>
      <w:tr w:rsidR="009752C0" w:rsidRPr="002F15E4" w:rsidTr="00DE6561">
        <w:trPr>
          <w:trHeight w:val="237"/>
        </w:trPr>
        <w:tc>
          <w:tcPr>
            <w:tcW w:w="10598" w:type="dxa"/>
            <w:gridSpan w:val="4"/>
          </w:tcPr>
          <w:p w:rsidR="009752C0" w:rsidRPr="001A3FED" w:rsidRDefault="009752C0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II</w:t>
            </w:r>
            <w:r w:rsidRPr="003864E0">
              <w:rPr>
                <w:rFonts w:eastAsia="Calibri"/>
                <w:b/>
                <w:color w:val="000000"/>
                <w:sz w:val="28"/>
                <w:szCs w:val="28"/>
              </w:rPr>
              <w:t xml:space="preserve">.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Способы   сокращения текста </w:t>
            </w:r>
            <w:r w:rsidR="000D0938">
              <w:rPr>
                <w:rFonts w:eastAsia="Calibri"/>
                <w:b/>
                <w:color w:val="000000"/>
                <w:sz w:val="28"/>
                <w:szCs w:val="28"/>
              </w:rPr>
              <w:t>- 9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часов.</w:t>
            </w:r>
          </w:p>
        </w:tc>
      </w:tr>
      <w:tr w:rsidR="00DE6561" w:rsidRPr="002F15E4" w:rsidTr="00DE6561">
        <w:trPr>
          <w:trHeight w:val="267"/>
        </w:trPr>
        <w:tc>
          <w:tcPr>
            <w:tcW w:w="817" w:type="dxa"/>
          </w:tcPr>
          <w:p w:rsidR="00DE6561" w:rsidRPr="003864E0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Языковые   приёмы сжатия исходного текста: искл</w:t>
            </w:r>
            <w:r w:rsidRPr="00855246">
              <w:rPr>
                <w:sz w:val="24"/>
                <w:szCs w:val="24"/>
              </w:rPr>
              <w:t>ю</w:t>
            </w:r>
            <w:r w:rsidRPr="00855246">
              <w:rPr>
                <w:sz w:val="24"/>
                <w:szCs w:val="24"/>
              </w:rPr>
              <w:t>чение, упрощение, обо</w:t>
            </w:r>
            <w:r w:rsidRPr="00855246">
              <w:rPr>
                <w:sz w:val="24"/>
                <w:szCs w:val="24"/>
              </w:rPr>
              <w:t>б</w:t>
            </w:r>
            <w:r w:rsidRPr="00855246">
              <w:rPr>
                <w:sz w:val="24"/>
                <w:szCs w:val="24"/>
              </w:rPr>
              <w:t>щение.</w:t>
            </w:r>
          </w:p>
        </w:tc>
        <w:tc>
          <w:tcPr>
            <w:tcW w:w="4703" w:type="dxa"/>
          </w:tcPr>
          <w:p w:rsidR="00DE6561" w:rsidRDefault="00DE6561" w:rsidP="00B50B54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 текстом, работа с карточками и таблицами, алгоритмом. Опорный ко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спект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29.09</w:t>
            </w:r>
          </w:p>
        </w:tc>
      </w:tr>
      <w:tr w:rsidR="00DE6561" w:rsidRPr="002F15E4" w:rsidTr="00A86F2B">
        <w:trPr>
          <w:trHeight w:val="79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Применение   способов сжатия</w:t>
            </w:r>
          </w:p>
        </w:tc>
        <w:tc>
          <w:tcPr>
            <w:tcW w:w="4703" w:type="dxa"/>
          </w:tcPr>
          <w:p w:rsidR="00DE6561" w:rsidRDefault="00DE6561" w:rsidP="007705AE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 текстом, работа с карточками и таблицами, алгоритмом. Опорный ко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спект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29.09</w:t>
            </w:r>
          </w:p>
        </w:tc>
      </w:tr>
      <w:tr w:rsidR="00DE6561" w:rsidRPr="002F15E4" w:rsidTr="00A86F2B">
        <w:trPr>
          <w:trHeight w:val="66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93" w:type="dxa"/>
          </w:tcPr>
          <w:p w:rsidR="00DE6561" w:rsidRPr="00855246" w:rsidRDefault="00DE6561" w:rsidP="009752C0">
            <w:pPr>
              <w:jc w:val="both"/>
              <w:rPr>
                <w:sz w:val="24"/>
                <w:szCs w:val="24"/>
              </w:rPr>
            </w:pPr>
            <w:r w:rsidRPr="009752C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одержательные </w:t>
            </w:r>
            <w:r w:rsidRPr="009752C0">
              <w:rPr>
                <w:sz w:val="24"/>
                <w:szCs w:val="24"/>
              </w:rPr>
              <w:t xml:space="preserve"> способы сокращения текста.</w:t>
            </w:r>
          </w:p>
        </w:tc>
        <w:tc>
          <w:tcPr>
            <w:tcW w:w="4703" w:type="dxa"/>
          </w:tcPr>
          <w:p w:rsidR="00DE6561" w:rsidRDefault="00DE6561" w:rsidP="007705AE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 текстом, работа с карточками и таблицами, алгоритмом. Опорный ко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спект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6.10</w:t>
            </w:r>
          </w:p>
        </w:tc>
      </w:tr>
      <w:tr w:rsidR="00DE6561" w:rsidRPr="002F15E4" w:rsidTr="00A86F2B">
        <w:trPr>
          <w:trHeight w:val="81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Pr="009752C0">
              <w:rPr>
                <w:sz w:val="24"/>
                <w:szCs w:val="24"/>
              </w:rPr>
              <w:t>зыковые способы сокр</w:t>
            </w:r>
            <w:r w:rsidRPr="009752C0">
              <w:rPr>
                <w:sz w:val="24"/>
                <w:szCs w:val="24"/>
              </w:rPr>
              <w:t>а</w:t>
            </w:r>
            <w:r w:rsidRPr="009752C0">
              <w:rPr>
                <w:sz w:val="24"/>
                <w:szCs w:val="24"/>
              </w:rPr>
              <w:t>щения текста.</w:t>
            </w:r>
          </w:p>
        </w:tc>
        <w:tc>
          <w:tcPr>
            <w:tcW w:w="4703" w:type="dxa"/>
          </w:tcPr>
          <w:p w:rsidR="00DE6561" w:rsidRDefault="00DE6561" w:rsidP="007705AE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 текстом, работа с карточками и таблицами, алгоритмом. Опорный ко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спект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6.10</w:t>
            </w:r>
          </w:p>
        </w:tc>
      </w:tr>
      <w:tr w:rsidR="00DE6561" w:rsidRPr="002F15E4" w:rsidTr="00A86F2B">
        <w:trPr>
          <w:trHeight w:val="41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сжатию текста</w:t>
            </w:r>
          </w:p>
        </w:tc>
        <w:tc>
          <w:tcPr>
            <w:tcW w:w="4703" w:type="dxa"/>
          </w:tcPr>
          <w:p w:rsidR="00DE6561" w:rsidRDefault="00DE6561" w:rsidP="007705AE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 текстами изложения, работа с ка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точками редактирования.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13.10</w:t>
            </w:r>
          </w:p>
        </w:tc>
      </w:tr>
      <w:tr w:rsidR="00DE6561" w:rsidRPr="002F15E4" w:rsidTr="00A86F2B">
        <w:trPr>
          <w:trHeight w:val="28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Работа   над изложением.</w:t>
            </w:r>
          </w:p>
        </w:tc>
        <w:tc>
          <w:tcPr>
            <w:tcW w:w="4703" w:type="dxa"/>
          </w:tcPr>
          <w:p w:rsidR="00DE6561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Работа над текстом изложения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13.10</w:t>
            </w:r>
          </w:p>
        </w:tc>
      </w:tr>
      <w:tr w:rsidR="00DE6561" w:rsidRPr="002F15E4" w:rsidTr="00A86F2B">
        <w:trPr>
          <w:trHeight w:val="42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сжатому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lastRenderedPageBreak/>
              <w:t>ложению</w:t>
            </w:r>
          </w:p>
        </w:tc>
        <w:tc>
          <w:tcPr>
            <w:tcW w:w="4703" w:type="dxa"/>
          </w:tcPr>
          <w:p w:rsidR="00DE6561" w:rsidRDefault="008F7606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Работа над текстом изложения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20.10</w:t>
            </w:r>
          </w:p>
        </w:tc>
      </w:tr>
      <w:tr w:rsidR="00DE6561" w:rsidRPr="002F15E4" w:rsidTr="00A86F2B">
        <w:trPr>
          <w:trHeight w:val="416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093" w:type="dxa"/>
          </w:tcPr>
          <w:p w:rsidR="00DE6561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752C0">
              <w:rPr>
                <w:sz w:val="24"/>
                <w:szCs w:val="24"/>
              </w:rPr>
              <w:t>аписание сжатого изл</w:t>
            </w:r>
            <w:r w:rsidRPr="009752C0">
              <w:rPr>
                <w:sz w:val="24"/>
                <w:szCs w:val="24"/>
              </w:rPr>
              <w:t>о</w:t>
            </w:r>
            <w:r w:rsidRPr="009752C0">
              <w:rPr>
                <w:sz w:val="24"/>
                <w:szCs w:val="24"/>
              </w:rPr>
              <w:t>жения</w:t>
            </w:r>
          </w:p>
        </w:tc>
        <w:tc>
          <w:tcPr>
            <w:tcW w:w="4703" w:type="dxa"/>
          </w:tcPr>
          <w:p w:rsidR="00DE6561" w:rsidRDefault="00DE6561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Написание сжатого изложения</w:t>
            </w:r>
          </w:p>
        </w:tc>
        <w:tc>
          <w:tcPr>
            <w:tcW w:w="1985" w:type="dxa"/>
          </w:tcPr>
          <w:p w:rsidR="00DE6561" w:rsidRDefault="004D2EE3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20.10</w:t>
            </w:r>
          </w:p>
        </w:tc>
      </w:tr>
      <w:tr w:rsidR="00DE6561" w:rsidRPr="002F15E4" w:rsidTr="00A86F2B">
        <w:trPr>
          <w:trHeight w:val="268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93" w:type="dxa"/>
          </w:tcPr>
          <w:p w:rsidR="00DE6561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работ</w:t>
            </w:r>
          </w:p>
        </w:tc>
        <w:tc>
          <w:tcPr>
            <w:tcW w:w="4703" w:type="dxa"/>
          </w:tcPr>
          <w:p w:rsidR="00DE6561" w:rsidRDefault="008F7606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Работа над своими ошибками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27.10</w:t>
            </w:r>
          </w:p>
        </w:tc>
      </w:tr>
      <w:tr w:rsidR="009752C0" w:rsidRPr="002F15E4" w:rsidTr="00DE6561">
        <w:trPr>
          <w:trHeight w:val="99"/>
        </w:trPr>
        <w:tc>
          <w:tcPr>
            <w:tcW w:w="10598" w:type="dxa"/>
            <w:gridSpan w:val="4"/>
          </w:tcPr>
          <w:p w:rsidR="009752C0" w:rsidRPr="001A3FED" w:rsidRDefault="009752C0" w:rsidP="001A3FED">
            <w:pPr>
              <w:pStyle w:val="a6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III</w:t>
            </w:r>
            <w:r w:rsidR="00A86678">
              <w:rPr>
                <w:rFonts w:eastAsia="Calibri"/>
                <w:b/>
                <w:color w:val="000000"/>
                <w:sz w:val="28"/>
                <w:szCs w:val="28"/>
              </w:rPr>
              <w:t xml:space="preserve">. </w:t>
            </w:r>
            <w:r w:rsidR="00A86678" w:rsidRPr="00A86678">
              <w:rPr>
                <w:rFonts w:eastAsia="Calibri"/>
                <w:b/>
                <w:color w:val="000000"/>
                <w:sz w:val="28"/>
                <w:szCs w:val="28"/>
              </w:rPr>
              <w:t>Виды сочинений. Этапы работы над сочинением.</w:t>
            </w:r>
            <w:r w:rsidR="007B6696">
              <w:rPr>
                <w:rFonts w:eastAsia="Calibri"/>
                <w:b/>
                <w:color w:val="000000"/>
                <w:sz w:val="28"/>
                <w:szCs w:val="28"/>
              </w:rPr>
              <w:t xml:space="preserve"> –</w:t>
            </w:r>
            <w:r w:rsidR="000D0938">
              <w:rPr>
                <w:rFonts w:eastAsia="Calibri"/>
                <w:b/>
                <w:color w:val="000000"/>
                <w:sz w:val="28"/>
                <w:szCs w:val="28"/>
              </w:rPr>
              <w:t xml:space="preserve"> 18</w:t>
            </w:r>
            <w:r w:rsidR="007B6696">
              <w:rPr>
                <w:rFonts w:eastAsia="Calibri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Композиция   рассуждения. Аргумент. Способы введ</w:t>
            </w:r>
            <w:r w:rsidRPr="00855246">
              <w:rPr>
                <w:sz w:val="24"/>
                <w:szCs w:val="24"/>
              </w:rPr>
              <w:t>е</w:t>
            </w:r>
            <w:r w:rsidRPr="00855246">
              <w:rPr>
                <w:sz w:val="24"/>
                <w:szCs w:val="24"/>
              </w:rPr>
              <w:t>ния примеров-аргументов.</w:t>
            </w:r>
          </w:p>
        </w:tc>
        <w:tc>
          <w:tcPr>
            <w:tcW w:w="4703" w:type="dxa"/>
          </w:tcPr>
          <w:p w:rsidR="00DE6561" w:rsidRDefault="00DE6561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</w:t>
            </w:r>
            <w:r w:rsidRPr="007C622F">
              <w:rPr>
                <w:rFonts w:eastAsia="Calibri"/>
                <w:color w:val="000000"/>
                <w:sz w:val="24"/>
                <w:szCs w:val="24"/>
              </w:rPr>
              <w:t>ать понятие об аргументации, о видах и структуре аргументов, показать способы подбора аргументов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27.10</w:t>
            </w:r>
          </w:p>
        </w:tc>
      </w:tr>
      <w:tr w:rsidR="00DE6561" w:rsidRPr="002F15E4" w:rsidTr="00A86F2B">
        <w:trPr>
          <w:trHeight w:val="73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A86678">
              <w:rPr>
                <w:sz w:val="24"/>
                <w:szCs w:val="24"/>
              </w:rPr>
              <w:t>Текст. Типы текста. П</w:t>
            </w:r>
            <w:r w:rsidRPr="00A86678">
              <w:rPr>
                <w:sz w:val="24"/>
                <w:szCs w:val="24"/>
              </w:rPr>
              <w:t>о</w:t>
            </w:r>
            <w:r w:rsidRPr="00A86678">
              <w:rPr>
                <w:sz w:val="24"/>
                <w:szCs w:val="24"/>
              </w:rPr>
              <w:t>вествование. Описание. Рассуждение.</w:t>
            </w:r>
          </w:p>
        </w:tc>
        <w:tc>
          <w:tcPr>
            <w:tcW w:w="4703" w:type="dxa"/>
          </w:tcPr>
          <w:p w:rsidR="00DE6561" w:rsidRDefault="008F7606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Определение типов текста и их особенн</w:t>
            </w:r>
            <w:r>
              <w:rPr>
                <w:rFonts w:eastAsia="Calibri"/>
                <w:color w:val="000000"/>
                <w:sz w:val="24"/>
                <w:szCs w:val="24"/>
              </w:rPr>
              <w:t>о</w:t>
            </w:r>
            <w:r>
              <w:rPr>
                <w:rFonts w:eastAsia="Calibri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3.11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A86678">
              <w:rPr>
                <w:sz w:val="24"/>
                <w:szCs w:val="24"/>
              </w:rPr>
              <w:t>Виды сочинений. Этапы работы над сочинением. Критерии оценивания с</w:t>
            </w:r>
            <w:r w:rsidRPr="00A86678">
              <w:rPr>
                <w:sz w:val="24"/>
                <w:szCs w:val="24"/>
              </w:rPr>
              <w:t>о</w:t>
            </w:r>
            <w:r w:rsidRPr="00A86678">
              <w:rPr>
                <w:sz w:val="24"/>
                <w:szCs w:val="24"/>
              </w:rPr>
              <w:t>чинения.</w:t>
            </w:r>
          </w:p>
        </w:tc>
        <w:tc>
          <w:tcPr>
            <w:tcW w:w="4703" w:type="dxa"/>
          </w:tcPr>
          <w:p w:rsidR="00DE6561" w:rsidRDefault="008F7606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Составление планов сочинений разных т</w:t>
            </w:r>
            <w:r>
              <w:rPr>
                <w:rFonts w:eastAsia="Calibri"/>
                <w:color w:val="000000"/>
                <w:sz w:val="24"/>
                <w:szCs w:val="24"/>
              </w:rPr>
              <w:t>и</w:t>
            </w:r>
            <w:r>
              <w:rPr>
                <w:rFonts w:eastAsia="Calibri"/>
                <w:color w:val="000000"/>
                <w:sz w:val="24"/>
                <w:szCs w:val="24"/>
              </w:rPr>
              <w:t>пов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3.11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Композиция   рассуждения. Аргумент. Способы введ</w:t>
            </w:r>
            <w:r w:rsidRPr="00855246">
              <w:rPr>
                <w:sz w:val="24"/>
                <w:szCs w:val="24"/>
              </w:rPr>
              <w:t>е</w:t>
            </w:r>
            <w:r w:rsidRPr="00855246">
              <w:rPr>
                <w:sz w:val="24"/>
                <w:szCs w:val="24"/>
              </w:rPr>
              <w:t>ния примеров-аргументов.</w:t>
            </w:r>
          </w:p>
        </w:tc>
        <w:tc>
          <w:tcPr>
            <w:tcW w:w="4703" w:type="dxa"/>
          </w:tcPr>
          <w:p w:rsidR="00DE6561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Приём формула ПОПС (позиция, обосн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вание, пример, следствие). Работа со сх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10.11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Композиция   рассуждения. Аргумент. Способы введ</w:t>
            </w:r>
            <w:r w:rsidRPr="00855246">
              <w:rPr>
                <w:sz w:val="24"/>
                <w:szCs w:val="24"/>
              </w:rPr>
              <w:t>е</w:t>
            </w:r>
            <w:r w:rsidRPr="00855246">
              <w:rPr>
                <w:sz w:val="24"/>
                <w:szCs w:val="24"/>
              </w:rPr>
              <w:t>ния примеров-аргументов.</w:t>
            </w:r>
          </w:p>
        </w:tc>
        <w:tc>
          <w:tcPr>
            <w:tcW w:w="4703" w:type="dxa"/>
          </w:tcPr>
          <w:p w:rsidR="00DE6561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Приём формула ПОПС (позиция, обосн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вание, пример, следствие). Работа со сх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513CAD">
              <w:rPr>
                <w:rFonts w:eastAsia="Calibri"/>
                <w:color w:val="000000"/>
                <w:sz w:val="24"/>
                <w:szCs w:val="24"/>
              </w:rPr>
              <w:t>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10.11</w:t>
            </w:r>
          </w:p>
        </w:tc>
      </w:tr>
      <w:tr w:rsidR="00DE6561" w:rsidRPr="002F15E4" w:rsidTr="00A86F2B">
        <w:trPr>
          <w:trHeight w:val="48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Роль   знаков препинания на письме.</w:t>
            </w:r>
          </w:p>
        </w:tc>
        <w:tc>
          <w:tcPr>
            <w:tcW w:w="4703" w:type="dxa"/>
          </w:tcPr>
          <w:p w:rsidR="00DE6561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Работа с текстами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17.11</w:t>
            </w:r>
          </w:p>
        </w:tc>
      </w:tr>
      <w:tr w:rsidR="00DE6561" w:rsidRPr="002F15E4" w:rsidTr="00A86F2B">
        <w:trPr>
          <w:trHeight w:val="33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Сочинение-рассуждение   по прочитанному тексту</w:t>
            </w:r>
          </w:p>
        </w:tc>
        <w:tc>
          <w:tcPr>
            <w:tcW w:w="4703" w:type="dxa"/>
          </w:tcPr>
          <w:p w:rsidR="00DE6561" w:rsidRPr="00531079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>тр</w:t>
            </w:r>
            <w:r>
              <w:rPr>
                <w:rFonts w:eastAsia="Calibri"/>
                <w:color w:val="000000"/>
                <w:sz w:val="24"/>
                <w:szCs w:val="24"/>
              </w:rPr>
              <w:t>уктурирование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 xml:space="preserve"> тек</w:t>
            </w:r>
            <w:r>
              <w:rPr>
                <w:rFonts w:eastAsia="Calibri"/>
                <w:color w:val="000000"/>
                <w:sz w:val="24"/>
                <w:szCs w:val="24"/>
              </w:rPr>
              <w:t>ста,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079">
              <w:rPr>
                <w:rFonts w:eastAsia="Calibri"/>
                <w:color w:val="000000"/>
                <w:sz w:val="24"/>
                <w:szCs w:val="24"/>
              </w:rPr>
              <w:t>логик</w:t>
            </w:r>
            <w:r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>рассу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>ж</w:t>
            </w:r>
            <w:r w:rsidRPr="00531079">
              <w:rPr>
                <w:rFonts w:eastAsia="Calibri"/>
                <w:color w:val="000000"/>
                <w:sz w:val="24"/>
                <w:szCs w:val="24"/>
              </w:rPr>
              <w:t>дения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</w:rPr>
              <w:t>,</w:t>
            </w:r>
            <w:r w:rsidRPr="00902FF6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proofErr w:type="gramEnd"/>
            <w:r w:rsidRPr="00902FF6">
              <w:rPr>
                <w:rFonts w:eastAsia="Calibri"/>
                <w:color w:val="000000"/>
                <w:sz w:val="24"/>
                <w:szCs w:val="24"/>
              </w:rPr>
              <w:t>ыдел</w:t>
            </w:r>
            <w:r>
              <w:rPr>
                <w:rFonts w:eastAsia="Calibri"/>
                <w:color w:val="000000"/>
                <w:sz w:val="24"/>
                <w:szCs w:val="24"/>
              </w:rPr>
              <w:t>ение</w:t>
            </w:r>
            <w:r w:rsidRPr="00902FF6">
              <w:rPr>
                <w:rFonts w:eastAsia="Calibri"/>
                <w:color w:val="000000"/>
                <w:sz w:val="24"/>
                <w:szCs w:val="24"/>
              </w:rPr>
              <w:t>микротемы</w:t>
            </w:r>
            <w:proofErr w:type="spellEnd"/>
            <w:r w:rsidRPr="00902FF6">
              <w:rPr>
                <w:rFonts w:eastAsia="Calibri"/>
                <w:color w:val="000000"/>
                <w:sz w:val="24"/>
                <w:szCs w:val="24"/>
              </w:rPr>
              <w:t xml:space="preserve"> текст</w:t>
            </w:r>
            <w:r>
              <w:rPr>
                <w:rFonts w:eastAsia="Calibri"/>
                <w:color w:val="000000"/>
                <w:sz w:val="24"/>
                <w:szCs w:val="24"/>
              </w:rPr>
              <w:t>а.</w:t>
            </w:r>
          </w:p>
          <w:p w:rsidR="00DE6561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17.11</w:t>
            </w:r>
          </w:p>
        </w:tc>
      </w:tr>
      <w:tr w:rsidR="00DE6561" w:rsidRPr="002F15E4" w:rsidTr="00A86F2B">
        <w:trPr>
          <w:trHeight w:val="490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93" w:type="dxa"/>
          </w:tcPr>
          <w:p w:rsidR="00DE6561" w:rsidRPr="00855246" w:rsidRDefault="00DE6561" w:rsidP="00A86678">
            <w:pPr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лингвистич</w:t>
            </w:r>
            <w:r w:rsidRPr="007B6696">
              <w:rPr>
                <w:sz w:val="24"/>
                <w:szCs w:val="24"/>
              </w:rPr>
              <w:t>е</w:t>
            </w:r>
            <w:r w:rsidRPr="007B6696">
              <w:rPr>
                <w:sz w:val="24"/>
                <w:szCs w:val="24"/>
              </w:rPr>
              <w:t>ским сочинением.15.1</w:t>
            </w:r>
          </w:p>
        </w:tc>
        <w:tc>
          <w:tcPr>
            <w:tcW w:w="4703" w:type="dxa"/>
          </w:tcPr>
          <w:p w:rsidR="00DE6561" w:rsidRDefault="00DE6561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24.11</w:t>
            </w:r>
          </w:p>
        </w:tc>
      </w:tr>
      <w:tr w:rsidR="00DE6561" w:rsidRPr="002F15E4" w:rsidTr="00A86F2B">
        <w:trPr>
          <w:trHeight w:val="49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лингвистич</w:t>
            </w:r>
            <w:r w:rsidRPr="007B6696">
              <w:rPr>
                <w:sz w:val="24"/>
                <w:szCs w:val="24"/>
              </w:rPr>
              <w:t>е</w:t>
            </w:r>
            <w:r w:rsidRPr="007B6696">
              <w:rPr>
                <w:sz w:val="24"/>
                <w:szCs w:val="24"/>
              </w:rPr>
              <w:t>ским сочинением.15.1</w:t>
            </w:r>
          </w:p>
        </w:tc>
        <w:tc>
          <w:tcPr>
            <w:tcW w:w="4703" w:type="dxa"/>
          </w:tcPr>
          <w:p w:rsidR="00DE6561" w:rsidRDefault="00DE6561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24.11</w:t>
            </w:r>
          </w:p>
        </w:tc>
      </w:tr>
      <w:tr w:rsidR="00DE6561" w:rsidRPr="002F15E4" w:rsidTr="00A86F2B">
        <w:trPr>
          <w:trHeight w:val="77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93" w:type="dxa"/>
          </w:tcPr>
          <w:p w:rsidR="00DE6561" w:rsidRPr="007B669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Зачетная работа. Сочин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на лингвистическую тему</w:t>
            </w:r>
          </w:p>
        </w:tc>
        <w:tc>
          <w:tcPr>
            <w:tcW w:w="4703" w:type="dxa"/>
          </w:tcPr>
          <w:p w:rsidR="00DE6561" w:rsidRDefault="008F7606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Написание сочинения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1.12</w:t>
            </w:r>
          </w:p>
        </w:tc>
      </w:tr>
      <w:tr w:rsidR="00DE6561" w:rsidRPr="002F15E4" w:rsidTr="00A86F2B">
        <w:trPr>
          <w:trHeight w:val="51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сочинением 15.2 Понимание смысла текста.</w:t>
            </w:r>
          </w:p>
        </w:tc>
        <w:tc>
          <w:tcPr>
            <w:tcW w:w="4703" w:type="dxa"/>
          </w:tcPr>
          <w:p w:rsidR="00DE6561" w:rsidRDefault="00DE6561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1.12</w:t>
            </w:r>
          </w:p>
        </w:tc>
      </w:tr>
      <w:tr w:rsidR="00DE6561" w:rsidRPr="002F15E4" w:rsidTr="00A86F2B">
        <w:trPr>
          <w:trHeight w:val="52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93" w:type="dxa"/>
          </w:tcPr>
          <w:p w:rsidR="00DE6561" w:rsidRPr="007B669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сочинением 15.2 Понимание смысла текста.</w:t>
            </w:r>
          </w:p>
        </w:tc>
        <w:tc>
          <w:tcPr>
            <w:tcW w:w="4703" w:type="dxa"/>
          </w:tcPr>
          <w:p w:rsidR="00DE6561" w:rsidRDefault="00DE6561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8.12</w:t>
            </w:r>
          </w:p>
        </w:tc>
      </w:tr>
      <w:tr w:rsidR="00DE6561" w:rsidRPr="002F15E4" w:rsidTr="00A86F2B">
        <w:trPr>
          <w:trHeight w:val="816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93" w:type="dxa"/>
          </w:tcPr>
          <w:p w:rsidR="00DE6561" w:rsidRPr="007B669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Зачетная работа. Сочин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по предложенному те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сту</w:t>
            </w:r>
          </w:p>
        </w:tc>
        <w:tc>
          <w:tcPr>
            <w:tcW w:w="4703" w:type="dxa"/>
          </w:tcPr>
          <w:p w:rsidR="00DE6561" w:rsidRDefault="008F7606" w:rsidP="007C622F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Написание сочинения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8.12</w:t>
            </w:r>
          </w:p>
        </w:tc>
      </w:tr>
      <w:tr w:rsidR="00DE6561" w:rsidRPr="002F15E4" w:rsidTr="00A86F2B">
        <w:trPr>
          <w:trHeight w:val="54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сочинением 15.3 Понимание смысла слова.</w:t>
            </w:r>
          </w:p>
        </w:tc>
        <w:tc>
          <w:tcPr>
            <w:tcW w:w="4703" w:type="dxa"/>
          </w:tcPr>
          <w:p w:rsidR="00DE6561" w:rsidRDefault="00DE6561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15.12</w:t>
            </w:r>
          </w:p>
        </w:tc>
      </w:tr>
      <w:tr w:rsidR="00DE6561" w:rsidRPr="002F15E4" w:rsidTr="00A86F2B">
        <w:trPr>
          <w:trHeight w:val="53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Работа над сочинением 15.3 Понимание смысла слова.</w:t>
            </w:r>
          </w:p>
        </w:tc>
        <w:tc>
          <w:tcPr>
            <w:tcW w:w="4703" w:type="dxa"/>
          </w:tcPr>
          <w:p w:rsidR="00DE6561" w:rsidRDefault="00DE6561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Работа со схемами, опорным конспектом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15.12</w:t>
            </w:r>
          </w:p>
        </w:tc>
      </w:tr>
      <w:tr w:rsidR="00DE6561" w:rsidRPr="002F15E4" w:rsidTr="00A86F2B">
        <w:trPr>
          <w:trHeight w:val="68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93" w:type="dxa"/>
          </w:tcPr>
          <w:p w:rsidR="00DE6561" w:rsidRPr="007B6696" w:rsidRDefault="00DE6561" w:rsidP="00531079">
            <w:pPr>
              <w:jc w:val="both"/>
              <w:rPr>
                <w:sz w:val="24"/>
                <w:szCs w:val="24"/>
              </w:rPr>
            </w:pPr>
            <w:r w:rsidRPr="007B6696">
              <w:rPr>
                <w:sz w:val="24"/>
                <w:szCs w:val="24"/>
              </w:rPr>
              <w:t>Зачетная работа.</w:t>
            </w:r>
            <w:r>
              <w:rPr>
                <w:sz w:val="24"/>
                <w:szCs w:val="24"/>
              </w:rPr>
              <w:t xml:space="preserve"> Сочин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на понимание смысла слова</w:t>
            </w:r>
          </w:p>
        </w:tc>
        <w:tc>
          <w:tcPr>
            <w:tcW w:w="4703" w:type="dxa"/>
          </w:tcPr>
          <w:p w:rsidR="00DE6561" w:rsidRDefault="008F7606" w:rsidP="00531079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Написание сочинения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22.12</w:t>
            </w:r>
          </w:p>
        </w:tc>
      </w:tr>
      <w:tr w:rsidR="00DE6561" w:rsidRPr="002F15E4" w:rsidTr="00A86F2B">
        <w:trPr>
          <w:trHeight w:val="84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93" w:type="dxa"/>
          </w:tcPr>
          <w:p w:rsidR="00DE6561" w:rsidRPr="007B669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работ. Виды гра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матических и речевых ошибок</w:t>
            </w:r>
          </w:p>
        </w:tc>
        <w:tc>
          <w:tcPr>
            <w:tcW w:w="4703" w:type="dxa"/>
          </w:tcPr>
          <w:p w:rsidR="00DE6561" w:rsidRPr="00902FF6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13CAD">
              <w:rPr>
                <w:rFonts w:eastAsia="Calibri"/>
                <w:color w:val="000000"/>
                <w:sz w:val="24"/>
                <w:szCs w:val="24"/>
              </w:rPr>
              <w:t>Приём  “Лови ошибку”. Работа со схемами, опорным конспектом.</w:t>
            </w:r>
          </w:p>
        </w:tc>
        <w:tc>
          <w:tcPr>
            <w:tcW w:w="1985" w:type="dxa"/>
          </w:tcPr>
          <w:p w:rsidR="00DE6561" w:rsidRDefault="00BD7CE4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22.12</w:t>
            </w:r>
          </w:p>
        </w:tc>
      </w:tr>
      <w:tr w:rsidR="00DE6561" w:rsidRPr="002F15E4" w:rsidTr="00A86F2B">
        <w:trPr>
          <w:trHeight w:val="708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93" w:type="dxa"/>
          </w:tcPr>
          <w:p w:rsidR="00DE6561" w:rsidRPr="00855246" w:rsidRDefault="00DE6561" w:rsidP="0018161A">
            <w:pPr>
              <w:jc w:val="both"/>
              <w:rPr>
                <w:sz w:val="24"/>
                <w:szCs w:val="24"/>
              </w:rPr>
            </w:pPr>
            <w:r w:rsidRPr="00855246">
              <w:rPr>
                <w:sz w:val="24"/>
                <w:szCs w:val="24"/>
              </w:rPr>
              <w:t>Типы   речевых и грамм</w:t>
            </w:r>
            <w:r w:rsidRPr="00855246">
              <w:rPr>
                <w:sz w:val="24"/>
                <w:szCs w:val="24"/>
              </w:rPr>
              <w:t>а</w:t>
            </w:r>
            <w:r w:rsidRPr="00855246">
              <w:rPr>
                <w:sz w:val="24"/>
                <w:szCs w:val="24"/>
              </w:rPr>
              <w:t>тических ошибок. Способы их устранения.</w:t>
            </w:r>
          </w:p>
        </w:tc>
        <w:tc>
          <w:tcPr>
            <w:tcW w:w="4703" w:type="dxa"/>
          </w:tcPr>
          <w:p w:rsidR="00DE6561" w:rsidRPr="00902FF6" w:rsidRDefault="00DE6561" w:rsidP="0018161A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Типы речевых ошибок</w:t>
            </w:r>
            <w:proofErr w:type="gramStart"/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,«</w:t>
            </w:r>
            <w:proofErr w:type="gramEnd"/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языковая но</w:t>
            </w:r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р</w:t>
            </w:r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ма»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>нормированн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ая</w:t>
            </w:r>
            <w:r w:rsidRPr="00902FF6">
              <w:rPr>
                <w:color w:val="333333"/>
                <w:sz w:val="24"/>
                <w:szCs w:val="24"/>
                <w:shd w:val="clear" w:color="auto" w:fill="FFFFFF"/>
              </w:rPr>
              <w:t xml:space="preserve"> реч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ь.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12.01</w:t>
            </w:r>
          </w:p>
        </w:tc>
      </w:tr>
      <w:tr w:rsidR="008B6807" w:rsidRPr="002F15E4" w:rsidTr="00DE6561">
        <w:trPr>
          <w:trHeight w:val="288"/>
        </w:trPr>
        <w:tc>
          <w:tcPr>
            <w:tcW w:w="10598" w:type="dxa"/>
            <w:gridSpan w:val="4"/>
          </w:tcPr>
          <w:p w:rsidR="008B6807" w:rsidRPr="001A3FED" w:rsidRDefault="008B6807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3864E0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Рабо</w:t>
            </w:r>
            <w:r w:rsidR="00DE04B9">
              <w:rPr>
                <w:b/>
                <w:sz w:val="28"/>
                <w:szCs w:val="28"/>
              </w:rPr>
              <w:t>та над тестовой частью ОГЭ - 28</w:t>
            </w:r>
            <w:r w:rsidRPr="001A3FED">
              <w:rPr>
                <w:b/>
                <w:sz w:val="28"/>
                <w:szCs w:val="28"/>
              </w:rPr>
              <w:t xml:space="preserve"> часов.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Тест (тестовые задания второй части экзаменац</w:t>
            </w:r>
            <w:r w:rsidRPr="008B6807">
              <w:rPr>
                <w:sz w:val="24"/>
                <w:szCs w:val="24"/>
              </w:rPr>
              <w:t>и</w:t>
            </w:r>
            <w:r w:rsidRPr="008B6807">
              <w:rPr>
                <w:sz w:val="24"/>
                <w:szCs w:val="24"/>
              </w:rPr>
              <w:t>онной работы). Общий о</w:t>
            </w:r>
            <w:r w:rsidRPr="008B6807">
              <w:rPr>
                <w:sz w:val="24"/>
                <w:szCs w:val="24"/>
              </w:rPr>
              <w:t>б</w:t>
            </w:r>
            <w:r w:rsidRPr="008B6807">
              <w:rPr>
                <w:sz w:val="24"/>
                <w:szCs w:val="24"/>
              </w:rPr>
              <w:t>зор.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Знакомство с тестовой частью, ее структ</w:t>
            </w:r>
            <w:r>
              <w:rPr>
                <w:rFonts w:eastAsia="Calibri"/>
                <w:color w:val="000000"/>
                <w:sz w:val="24"/>
                <w:szCs w:val="24"/>
              </w:rPr>
              <w:t>у</w:t>
            </w:r>
            <w:r>
              <w:rPr>
                <w:rFonts w:eastAsia="Calibri"/>
                <w:color w:val="000000"/>
                <w:sz w:val="24"/>
                <w:szCs w:val="24"/>
              </w:rPr>
              <w:t>рой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12.01</w:t>
            </w:r>
          </w:p>
        </w:tc>
      </w:tr>
      <w:tr w:rsidR="00DE6561" w:rsidRPr="002F15E4" w:rsidTr="00A86F2B">
        <w:trPr>
          <w:trHeight w:val="89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93" w:type="dxa"/>
          </w:tcPr>
          <w:p w:rsidR="00DE6561" w:rsidRPr="00855246" w:rsidRDefault="00DE6561" w:rsidP="008B6807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 xml:space="preserve">Средства выразительности речи. Тропы. 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тестами.</w:t>
            </w:r>
          </w:p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Исследование текста.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19.01</w:t>
            </w:r>
          </w:p>
        </w:tc>
      </w:tr>
      <w:tr w:rsidR="00DE6561" w:rsidRPr="002F15E4" w:rsidTr="00A86F2B">
        <w:trPr>
          <w:trHeight w:val="710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93" w:type="dxa"/>
          </w:tcPr>
          <w:p w:rsidR="00DE6561" w:rsidRPr="008B6807" w:rsidRDefault="00DE6561" w:rsidP="008B6807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Сравнения, олицетворения, метафоры, эпитеты.</w:t>
            </w:r>
          </w:p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тестами.</w:t>
            </w:r>
          </w:p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Исследование текста.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19.01</w:t>
            </w:r>
          </w:p>
        </w:tc>
      </w:tr>
      <w:tr w:rsidR="00DE6561" w:rsidRPr="002F15E4" w:rsidTr="00A86F2B">
        <w:trPr>
          <w:trHeight w:val="86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Фразеологизмы.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тестами.</w:t>
            </w:r>
          </w:p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Исследование текста.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26.01</w:t>
            </w:r>
          </w:p>
        </w:tc>
      </w:tr>
      <w:tr w:rsidR="00DE6561" w:rsidRPr="002F15E4" w:rsidTr="00A86F2B">
        <w:trPr>
          <w:trHeight w:val="67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Лексика. Синонимы.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тестами.</w:t>
            </w:r>
          </w:p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Исследование текста.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26.01</w:t>
            </w:r>
          </w:p>
        </w:tc>
      </w:tr>
      <w:tr w:rsidR="00DE6561" w:rsidRPr="002F15E4" w:rsidTr="00A86F2B">
        <w:trPr>
          <w:trHeight w:val="70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93" w:type="dxa"/>
          </w:tcPr>
          <w:p w:rsidR="00DE6561" w:rsidRPr="008B6807" w:rsidRDefault="00DE6561" w:rsidP="008B6807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Орфография. Орфограммы в корне.</w:t>
            </w:r>
          </w:p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блиц-опрос, опорный конспект, тест.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2.02</w:t>
            </w:r>
          </w:p>
        </w:tc>
      </w:tr>
      <w:tr w:rsidR="00DE6561" w:rsidRPr="002F15E4" w:rsidTr="00A86F2B">
        <w:trPr>
          <w:trHeight w:val="71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Орфограммы в приставках.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блиц-опрос, опорный конспект, тест.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 xml:space="preserve">Самостоятельная работа с </w:t>
            </w:r>
            <w:proofErr w:type="spellStart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КИМами</w:t>
            </w:r>
            <w:proofErr w:type="spellEnd"/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2.02</w:t>
            </w:r>
          </w:p>
        </w:tc>
      </w:tr>
      <w:tr w:rsidR="00DE6561" w:rsidRPr="002F15E4" w:rsidTr="00A86F2B">
        <w:trPr>
          <w:trHeight w:val="70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Орфограммы в приставках.</w:t>
            </w:r>
            <w:r>
              <w:rPr>
                <w:sz w:val="24"/>
                <w:szCs w:val="24"/>
              </w:rPr>
              <w:t xml:space="preserve"> Зачет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Выполнение теста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9.02</w:t>
            </w:r>
          </w:p>
        </w:tc>
      </w:tr>
      <w:tr w:rsidR="00DE6561" w:rsidRPr="002F15E4" w:rsidTr="00A86F2B">
        <w:trPr>
          <w:trHeight w:val="440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Орфограммы в суффиксах.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текстом, тестами.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9.02</w:t>
            </w:r>
          </w:p>
        </w:tc>
      </w:tr>
      <w:tr w:rsidR="00DE6561" w:rsidRPr="002F15E4" w:rsidTr="00A86F2B">
        <w:trPr>
          <w:trHeight w:val="462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Орфограммы в суффиксах. Н – НН в различных частях речи.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текстом, тестами.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16.02</w:t>
            </w:r>
          </w:p>
        </w:tc>
      </w:tr>
      <w:tr w:rsidR="00DE6561" w:rsidRPr="002F15E4" w:rsidTr="00A86F2B">
        <w:trPr>
          <w:trHeight w:val="47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Н – НН в различных частях речи.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текстом, тестами.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16.02</w:t>
            </w:r>
          </w:p>
        </w:tc>
      </w:tr>
      <w:tr w:rsidR="00DE6561" w:rsidRPr="002F15E4" w:rsidTr="00A86F2B">
        <w:trPr>
          <w:trHeight w:val="764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Орфограммы в суффиксах. Н – НН в различных частях речи.</w:t>
            </w:r>
            <w:r>
              <w:rPr>
                <w:sz w:val="24"/>
                <w:szCs w:val="24"/>
              </w:rPr>
              <w:t xml:space="preserve"> Зачет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текстом, тестами.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2.03</w:t>
            </w:r>
          </w:p>
        </w:tc>
      </w:tr>
      <w:tr w:rsidR="00DE6561" w:rsidRPr="002F15E4" w:rsidTr="00A86F2B">
        <w:trPr>
          <w:trHeight w:val="352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Орфограммы в окончаниях.</w:t>
            </w:r>
          </w:p>
        </w:tc>
        <w:tc>
          <w:tcPr>
            <w:tcW w:w="4703" w:type="dxa"/>
          </w:tcPr>
          <w:p w:rsidR="00DE6561" w:rsidRPr="00513CAD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Работа с таблицами, текстом, тестами.</w:t>
            </w:r>
          </w:p>
          <w:p w:rsidR="00DE6561" w:rsidRPr="00902FF6" w:rsidRDefault="00DE6561" w:rsidP="00513CAD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13CAD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2.03</w:t>
            </w:r>
          </w:p>
        </w:tc>
      </w:tr>
      <w:tr w:rsidR="00DE6561" w:rsidRPr="002F15E4" w:rsidTr="00A86F2B">
        <w:trPr>
          <w:trHeight w:val="771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Тестовый к</w:t>
            </w:r>
            <w:r w:rsidRPr="008B6807">
              <w:rPr>
                <w:b/>
                <w:bCs/>
                <w:sz w:val="24"/>
                <w:szCs w:val="24"/>
              </w:rPr>
              <w:t>онтроль зн</w:t>
            </w:r>
            <w:r w:rsidRPr="008B6807">
              <w:rPr>
                <w:b/>
                <w:bCs/>
                <w:sz w:val="24"/>
                <w:szCs w:val="24"/>
              </w:rPr>
              <w:t>а</w:t>
            </w:r>
            <w:r w:rsidRPr="008B6807">
              <w:rPr>
                <w:b/>
                <w:bCs/>
                <w:sz w:val="24"/>
                <w:szCs w:val="24"/>
              </w:rPr>
              <w:t>ний по разделу: «Орф</w:t>
            </w:r>
            <w:r w:rsidRPr="008B6807">
              <w:rPr>
                <w:b/>
                <w:bCs/>
                <w:sz w:val="24"/>
                <w:szCs w:val="24"/>
              </w:rPr>
              <w:t>о</w:t>
            </w:r>
            <w:r w:rsidRPr="008B6807">
              <w:rPr>
                <w:b/>
                <w:bCs/>
                <w:sz w:val="24"/>
                <w:szCs w:val="24"/>
              </w:rPr>
              <w:t>графия».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Выполнение теста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9.03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93" w:type="dxa"/>
          </w:tcPr>
          <w:p w:rsidR="00DE6561" w:rsidRPr="008B6807" w:rsidRDefault="00DE6561" w:rsidP="008B6807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Синтаксические и пункту</w:t>
            </w:r>
            <w:r w:rsidRPr="008B6807">
              <w:rPr>
                <w:sz w:val="24"/>
                <w:szCs w:val="24"/>
              </w:rPr>
              <w:t>а</w:t>
            </w:r>
            <w:r w:rsidRPr="008B6807">
              <w:rPr>
                <w:sz w:val="24"/>
                <w:szCs w:val="24"/>
              </w:rPr>
              <w:t>ционные нормы.</w:t>
            </w:r>
          </w:p>
          <w:p w:rsidR="00DE6561" w:rsidRPr="00855246" w:rsidRDefault="00DE6561" w:rsidP="008B6807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Словосочетание. Виды подчинительной связи (с</w:t>
            </w:r>
            <w:r w:rsidRPr="008B6807">
              <w:rPr>
                <w:sz w:val="24"/>
                <w:szCs w:val="24"/>
              </w:rPr>
              <w:t>о</w:t>
            </w:r>
            <w:r w:rsidRPr="008B6807">
              <w:rPr>
                <w:sz w:val="24"/>
                <w:szCs w:val="24"/>
              </w:rPr>
              <w:t>гласование, управление, примыкание).</w:t>
            </w:r>
          </w:p>
        </w:tc>
        <w:tc>
          <w:tcPr>
            <w:tcW w:w="4703" w:type="dxa"/>
          </w:tcPr>
          <w:p w:rsidR="00DE6561" w:rsidRPr="0058767A" w:rsidRDefault="00DE6561" w:rsidP="0058767A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слов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сочетаний, тест.</w:t>
            </w:r>
          </w:p>
          <w:p w:rsidR="00DE6561" w:rsidRPr="00902FF6" w:rsidRDefault="00DE6561" w:rsidP="0058767A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Выполнение тренировочных упражнений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9.03</w:t>
            </w:r>
          </w:p>
        </w:tc>
      </w:tr>
      <w:tr w:rsidR="00DE6561" w:rsidRPr="002F15E4" w:rsidTr="00DE6561">
        <w:trPr>
          <w:trHeight w:val="116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Грамматическая основа и способы выражения по</w:t>
            </w:r>
            <w:r w:rsidRPr="008B6807">
              <w:rPr>
                <w:sz w:val="24"/>
                <w:szCs w:val="24"/>
              </w:rPr>
              <w:t>д</w:t>
            </w:r>
            <w:r w:rsidRPr="008B6807">
              <w:rPr>
                <w:sz w:val="24"/>
                <w:szCs w:val="24"/>
              </w:rPr>
              <w:t>лежащего и сказуемого.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анализ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16.03</w:t>
            </w:r>
          </w:p>
        </w:tc>
      </w:tr>
      <w:tr w:rsidR="00DE6561" w:rsidRPr="002F15E4" w:rsidTr="00A86F2B">
        <w:trPr>
          <w:trHeight w:val="708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Грамматическая основа и способы выражения по</w:t>
            </w:r>
            <w:r w:rsidRPr="008B6807">
              <w:rPr>
                <w:sz w:val="24"/>
                <w:szCs w:val="24"/>
              </w:rPr>
              <w:t>д</w:t>
            </w:r>
            <w:r w:rsidRPr="008B6807">
              <w:rPr>
                <w:sz w:val="24"/>
                <w:szCs w:val="24"/>
              </w:rPr>
              <w:lastRenderedPageBreak/>
              <w:t>лежащего и сказуемого.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Беседа, работа с таблицами, анализ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16.03</w:t>
            </w:r>
          </w:p>
        </w:tc>
      </w:tr>
      <w:tr w:rsidR="00DE6561" w:rsidRPr="002F15E4" w:rsidTr="00A86F2B">
        <w:trPr>
          <w:trHeight w:val="547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93" w:type="dxa"/>
          </w:tcPr>
          <w:p w:rsidR="00DE6561" w:rsidRPr="00855246" w:rsidRDefault="00DE6561" w:rsidP="00531079">
            <w:pPr>
              <w:jc w:val="both"/>
              <w:rPr>
                <w:sz w:val="24"/>
                <w:szCs w:val="24"/>
              </w:rPr>
            </w:pPr>
            <w:r w:rsidRPr="008B6807">
              <w:rPr>
                <w:sz w:val="24"/>
                <w:szCs w:val="24"/>
              </w:rPr>
              <w:t>Виды односоставных пре</w:t>
            </w:r>
            <w:r w:rsidRPr="008B6807">
              <w:rPr>
                <w:sz w:val="24"/>
                <w:szCs w:val="24"/>
              </w:rPr>
              <w:t>д</w:t>
            </w:r>
            <w:r w:rsidRPr="008B6807">
              <w:rPr>
                <w:sz w:val="24"/>
                <w:szCs w:val="24"/>
              </w:rPr>
              <w:t>ложений.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ложений, проверочная работа.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6.04</w:t>
            </w:r>
          </w:p>
        </w:tc>
      </w:tr>
      <w:tr w:rsidR="00DE6561" w:rsidRPr="002F15E4" w:rsidTr="00A86F2B">
        <w:trPr>
          <w:trHeight w:val="825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Характеристика предлож</w:t>
            </w:r>
            <w:r w:rsidRPr="006B53C8">
              <w:rPr>
                <w:sz w:val="24"/>
                <w:szCs w:val="24"/>
              </w:rPr>
              <w:t>е</w:t>
            </w:r>
            <w:r w:rsidRPr="006B53C8">
              <w:rPr>
                <w:sz w:val="24"/>
                <w:szCs w:val="24"/>
              </w:rPr>
              <w:t>ний, синтаксический ра</w:t>
            </w:r>
            <w:r w:rsidRPr="006B53C8">
              <w:rPr>
                <w:sz w:val="24"/>
                <w:szCs w:val="24"/>
              </w:rPr>
              <w:t>з</w:t>
            </w:r>
            <w:r w:rsidRPr="006B53C8">
              <w:rPr>
                <w:sz w:val="24"/>
                <w:szCs w:val="24"/>
              </w:rPr>
              <w:t>бор.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ложений, проверочная работа.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6.04</w:t>
            </w:r>
          </w:p>
        </w:tc>
      </w:tr>
      <w:tr w:rsidR="00DE6561" w:rsidRPr="002F15E4" w:rsidTr="00A86F2B">
        <w:trPr>
          <w:trHeight w:val="411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Простое осложненное предложение.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ложений, проверочная работа.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13.04</w:t>
            </w:r>
          </w:p>
        </w:tc>
      </w:tr>
      <w:tr w:rsidR="00DE6561" w:rsidRPr="002F15E4" w:rsidTr="00A86F2B">
        <w:trPr>
          <w:trHeight w:val="433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Вводные слова.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ложений, проверочная работа.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13.04</w:t>
            </w:r>
          </w:p>
        </w:tc>
      </w:tr>
      <w:tr w:rsidR="00DE6561" w:rsidRPr="002F15E4" w:rsidTr="00A86F2B">
        <w:trPr>
          <w:trHeight w:val="29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Обращения.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ложений, проверочная работа.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20.04</w:t>
            </w:r>
          </w:p>
        </w:tc>
      </w:tr>
      <w:tr w:rsidR="00DE6561" w:rsidRPr="002F15E4" w:rsidTr="00A86F2B">
        <w:trPr>
          <w:trHeight w:val="719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 xml:space="preserve">Обособленные </w:t>
            </w:r>
            <w:proofErr w:type="spellStart"/>
            <w:r w:rsidRPr="006B53C8">
              <w:rPr>
                <w:sz w:val="24"/>
                <w:szCs w:val="24"/>
              </w:rPr>
              <w:t>определ</w:t>
            </w:r>
            <w:r w:rsidRPr="006B53C8">
              <w:rPr>
                <w:sz w:val="24"/>
                <w:szCs w:val="24"/>
              </w:rPr>
              <w:t>е</w:t>
            </w:r>
            <w:r w:rsidRPr="006B53C8">
              <w:rPr>
                <w:sz w:val="24"/>
                <w:szCs w:val="24"/>
              </w:rPr>
              <w:t>ния</w:t>
            </w:r>
            <w:proofErr w:type="gramStart"/>
            <w:r w:rsidRPr="006B53C8">
              <w:rPr>
                <w:sz w:val="24"/>
                <w:szCs w:val="24"/>
              </w:rPr>
              <w:t>.</w:t>
            </w:r>
            <w:r w:rsidRPr="00EB5E90">
              <w:rPr>
                <w:sz w:val="24"/>
                <w:szCs w:val="24"/>
              </w:rPr>
              <w:t>Н</w:t>
            </w:r>
            <w:proofErr w:type="gramEnd"/>
            <w:r w:rsidRPr="00EB5E90">
              <w:rPr>
                <w:sz w:val="24"/>
                <w:szCs w:val="24"/>
              </w:rPr>
              <w:t>еобособленные</w:t>
            </w:r>
            <w:proofErr w:type="spellEnd"/>
            <w:r w:rsidRPr="00EB5E90">
              <w:rPr>
                <w:sz w:val="24"/>
                <w:szCs w:val="24"/>
              </w:rPr>
              <w:t xml:space="preserve"> опр</w:t>
            </w:r>
            <w:r w:rsidRPr="00EB5E90">
              <w:rPr>
                <w:sz w:val="24"/>
                <w:szCs w:val="24"/>
              </w:rPr>
              <w:t>е</w:t>
            </w:r>
            <w:r w:rsidRPr="00EB5E90">
              <w:rPr>
                <w:sz w:val="24"/>
                <w:szCs w:val="24"/>
              </w:rPr>
              <w:t>деления.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ложений, тест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20.04</w:t>
            </w:r>
          </w:p>
        </w:tc>
      </w:tr>
      <w:tr w:rsidR="00DE6561" w:rsidRPr="002F15E4" w:rsidTr="00A86F2B">
        <w:trPr>
          <w:trHeight w:val="448"/>
        </w:trPr>
        <w:tc>
          <w:tcPr>
            <w:tcW w:w="817" w:type="dxa"/>
          </w:tcPr>
          <w:p w:rsidR="00DE6561" w:rsidRDefault="00DE6561" w:rsidP="00531079">
            <w:pPr>
              <w:pStyle w:val="a6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Обособленные прилож</w:t>
            </w:r>
            <w:r w:rsidRPr="006B53C8">
              <w:rPr>
                <w:sz w:val="24"/>
                <w:szCs w:val="24"/>
              </w:rPr>
              <w:t>е</w:t>
            </w:r>
            <w:r w:rsidRPr="006B53C8">
              <w:rPr>
                <w:sz w:val="24"/>
                <w:szCs w:val="24"/>
              </w:rPr>
              <w:t>ния.</w:t>
            </w:r>
          </w:p>
        </w:tc>
        <w:tc>
          <w:tcPr>
            <w:tcW w:w="4703" w:type="dxa"/>
          </w:tcPr>
          <w:p w:rsidR="00DE6561" w:rsidRPr="00902FF6" w:rsidRDefault="00DE6561" w:rsidP="00902FF6">
            <w:pPr>
              <w:pStyle w:val="a6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Беседа, работа с таблицами, разбор пре</w:t>
            </w:r>
            <w:r w:rsidRPr="0058767A">
              <w:rPr>
                <w:color w:val="333333"/>
                <w:sz w:val="24"/>
                <w:szCs w:val="24"/>
                <w:shd w:val="clear" w:color="auto" w:fill="FFFFFF"/>
              </w:rPr>
              <w:t>д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27.04</w:t>
            </w:r>
          </w:p>
        </w:tc>
      </w:tr>
      <w:tr w:rsidR="00DE6561" w:rsidRPr="002F15E4" w:rsidTr="00A86F2B">
        <w:trPr>
          <w:trHeight w:val="456"/>
        </w:trPr>
        <w:tc>
          <w:tcPr>
            <w:tcW w:w="817" w:type="dxa"/>
          </w:tcPr>
          <w:p w:rsidR="00DE6561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Обособленные обстоятел</w:t>
            </w:r>
            <w:r w:rsidRPr="006B53C8">
              <w:rPr>
                <w:sz w:val="24"/>
                <w:szCs w:val="24"/>
              </w:rPr>
              <w:t>ь</w:t>
            </w:r>
            <w:r w:rsidRPr="006B53C8">
              <w:rPr>
                <w:sz w:val="24"/>
                <w:szCs w:val="24"/>
              </w:rPr>
              <w:t>ства.</w:t>
            </w:r>
          </w:p>
        </w:tc>
        <w:tc>
          <w:tcPr>
            <w:tcW w:w="4703" w:type="dxa"/>
          </w:tcPr>
          <w:p w:rsidR="00DE6561" w:rsidRPr="00664242" w:rsidRDefault="00DE6561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8767A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Беседа, работа с таблицами, разбор </w:t>
            </w: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предложений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27.04</w:t>
            </w:r>
          </w:p>
        </w:tc>
      </w:tr>
      <w:tr w:rsidR="00DE6561" w:rsidRPr="002F15E4" w:rsidTr="00A86F2B">
        <w:trPr>
          <w:trHeight w:val="464"/>
        </w:trPr>
        <w:tc>
          <w:tcPr>
            <w:tcW w:w="817" w:type="dxa"/>
          </w:tcPr>
          <w:p w:rsidR="00DE6561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Обособленные дополнения.</w:t>
            </w:r>
          </w:p>
        </w:tc>
        <w:tc>
          <w:tcPr>
            <w:tcW w:w="4703" w:type="dxa"/>
          </w:tcPr>
          <w:p w:rsidR="00DE6561" w:rsidRPr="00664242" w:rsidRDefault="00DE6561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8767A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Беседа, работа с</w:t>
            </w: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 таблицами, разбор предложений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4.05</w:t>
            </w:r>
          </w:p>
        </w:tc>
      </w:tr>
      <w:tr w:rsidR="00DE6561" w:rsidRPr="002F15E4" w:rsidTr="00A86F2B">
        <w:trPr>
          <w:trHeight w:val="471"/>
        </w:trPr>
        <w:tc>
          <w:tcPr>
            <w:tcW w:w="817" w:type="dxa"/>
          </w:tcPr>
          <w:p w:rsidR="00DE6561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B53C8">
              <w:rPr>
                <w:sz w:val="24"/>
                <w:szCs w:val="24"/>
              </w:rPr>
              <w:t>Обособленные уточня</w:t>
            </w:r>
            <w:r w:rsidRPr="006B53C8">
              <w:rPr>
                <w:sz w:val="24"/>
                <w:szCs w:val="24"/>
              </w:rPr>
              <w:t>ю</w:t>
            </w:r>
            <w:r w:rsidRPr="006B53C8">
              <w:rPr>
                <w:sz w:val="24"/>
                <w:szCs w:val="24"/>
              </w:rPr>
              <w:t>щие члены предложения.</w:t>
            </w:r>
          </w:p>
        </w:tc>
        <w:tc>
          <w:tcPr>
            <w:tcW w:w="4703" w:type="dxa"/>
          </w:tcPr>
          <w:p w:rsidR="00DE6561" w:rsidRPr="00664242" w:rsidRDefault="00DE6561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 w:rsidRPr="0058767A"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 xml:space="preserve">Беседа, работа с таблицами, разбор </w:t>
            </w: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предложений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4.05</w:t>
            </w:r>
          </w:p>
        </w:tc>
      </w:tr>
      <w:tr w:rsidR="00DE6561" w:rsidRPr="002F15E4" w:rsidTr="00DE6561">
        <w:trPr>
          <w:trHeight w:val="857"/>
        </w:trPr>
        <w:tc>
          <w:tcPr>
            <w:tcW w:w="817" w:type="dxa"/>
          </w:tcPr>
          <w:p w:rsidR="00DE6561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B5E90">
              <w:rPr>
                <w:b/>
                <w:bCs/>
                <w:sz w:val="24"/>
                <w:szCs w:val="24"/>
              </w:rPr>
              <w:t>Контроль знаний по ра</w:t>
            </w:r>
            <w:r w:rsidRPr="00EB5E90">
              <w:rPr>
                <w:b/>
                <w:bCs/>
                <w:sz w:val="24"/>
                <w:szCs w:val="24"/>
              </w:rPr>
              <w:t>з</w:t>
            </w:r>
            <w:r w:rsidRPr="00EB5E90">
              <w:rPr>
                <w:b/>
                <w:bCs/>
                <w:sz w:val="24"/>
                <w:szCs w:val="24"/>
              </w:rPr>
              <w:t>делу: «Синтаксис и пун</w:t>
            </w:r>
            <w:r w:rsidRPr="00EB5E90">
              <w:rPr>
                <w:b/>
                <w:bCs/>
                <w:sz w:val="24"/>
                <w:szCs w:val="24"/>
              </w:rPr>
              <w:t>к</w:t>
            </w:r>
            <w:r w:rsidRPr="00EB5E90">
              <w:rPr>
                <w:b/>
                <w:bCs/>
                <w:sz w:val="24"/>
                <w:szCs w:val="24"/>
              </w:rPr>
              <w:t>туация простого предл</w:t>
            </w:r>
            <w:r w:rsidRPr="00EB5E90">
              <w:rPr>
                <w:b/>
                <w:bCs/>
                <w:sz w:val="24"/>
                <w:szCs w:val="24"/>
              </w:rPr>
              <w:t>о</w:t>
            </w:r>
            <w:r w:rsidRPr="00EB5E90">
              <w:rPr>
                <w:b/>
                <w:bCs/>
                <w:sz w:val="24"/>
                <w:szCs w:val="24"/>
              </w:rPr>
              <w:t>жения».</w:t>
            </w:r>
          </w:p>
        </w:tc>
        <w:tc>
          <w:tcPr>
            <w:tcW w:w="4703" w:type="dxa"/>
          </w:tcPr>
          <w:p w:rsidR="00DE6561" w:rsidRPr="00664242" w:rsidRDefault="008F7606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ДКР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11.05</w:t>
            </w:r>
          </w:p>
        </w:tc>
      </w:tr>
      <w:tr w:rsidR="00F31C38" w:rsidRPr="002F15E4" w:rsidTr="00DE6561">
        <w:trPr>
          <w:trHeight w:val="343"/>
        </w:trPr>
        <w:tc>
          <w:tcPr>
            <w:tcW w:w="10598" w:type="dxa"/>
            <w:gridSpan w:val="4"/>
          </w:tcPr>
          <w:p w:rsidR="00F31C38" w:rsidRPr="00F31C38" w:rsidRDefault="00F31C38" w:rsidP="00531079">
            <w:pPr>
              <w:pStyle w:val="a6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F31C38">
              <w:rPr>
                <w:rFonts w:eastAsia="Calibri"/>
                <w:b/>
                <w:color w:val="000000"/>
                <w:sz w:val="24"/>
                <w:szCs w:val="24"/>
              </w:rPr>
              <w:t>Контроль по итогам года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– 5ч</w:t>
            </w:r>
          </w:p>
        </w:tc>
      </w:tr>
      <w:tr w:rsidR="00DE6561" w:rsidRPr="002F15E4" w:rsidTr="00A86F2B">
        <w:trPr>
          <w:trHeight w:val="429"/>
        </w:trPr>
        <w:tc>
          <w:tcPr>
            <w:tcW w:w="817" w:type="dxa"/>
          </w:tcPr>
          <w:p w:rsidR="00DE6561" w:rsidRDefault="00DE6561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93" w:type="dxa"/>
          </w:tcPr>
          <w:p w:rsidR="00DE6561" w:rsidRPr="006B53C8" w:rsidRDefault="00DE6561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Диагностическая работа по материалам ОГЭ</w:t>
            </w:r>
          </w:p>
        </w:tc>
        <w:tc>
          <w:tcPr>
            <w:tcW w:w="4703" w:type="dxa"/>
          </w:tcPr>
          <w:p w:rsidR="00DE6561" w:rsidRPr="00664242" w:rsidRDefault="008F7606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Выполнение работы по материалам ОГЭ</w:t>
            </w:r>
          </w:p>
        </w:tc>
        <w:tc>
          <w:tcPr>
            <w:tcW w:w="1985" w:type="dxa"/>
          </w:tcPr>
          <w:p w:rsidR="00DE6561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11.05</w:t>
            </w:r>
          </w:p>
        </w:tc>
      </w:tr>
      <w:tr w:rsidR="008F7606" w:rsidRPr="002F15E4" w:rsidTr="00A86F2B">
        <w:trPr>
          <w:trHeight w:val="423"/>
        </w:trPr>
        <w:tc>
          <w:tcPr>
            <w:tcW w:w="817" w:type="dxa"/>
          </w:tcPr>
          <w:p w:rsidR="008F7606" w:rsidRDefault="008F7606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93" w:type="dxa"/>
          </w:tcPr>
          <w:p w:rsidR="008F7606" w:rsidRPr="006B53C8" w:rsidRDefault="008F7606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71BC1">
              <w:rPr>
                <w:sz w:val="24"/>
                <w:szCs w:val="24"/>
              </w:rPr>
              <w:t>Диагностическая работа по материалам ОГЭ</w:t>
            </w:r>
          </w:p>
        </w:tc>
        <w:tc>
          <w:tcPr>
            <w:tcW w:w="4703" w:type="dxa"/>
          </w:tcPr>
          <w:p w:rsidR="008F7606" w:rsidRPr="00664242" w:rsidRDefault="008F7606" w:rsidP="008F760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Выполнение работы по материалам ОГЭ</w:t>
            </w:r>
          </w:p>
        </w:tc>
        <w:tc>
          <w:tcPr>
            <w:tcW w:w="1985" w:type="dxa"/>
          </w:tcPr>
          <w:p w:rsidR="008F7606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18.05</w:t>
            </w:r>
          </w:p>
        </w:tc>
      </w:tr>
      <w:tr w:rsidR="008F7606" w:rsidRPr="002F15E4" w:rsidTr="00A86F2B">
        <w:trPr>
          <w:trHeight w:val="431"/>
        </w:trPr>
        <w:tc>
          <w:tcPr>
            <w:tcW w:w="817" w:type="dxa"/>
          </w:tcPr>
          <w:p w:rsidR="008F7606" w:rsidRDefault="008F7606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93" w:type="dxa"/>
          </w:tcPr>
          <w:p w:rsidR="008F7606" w:rsidRPr="006B53C8" w:rsidRDefault="008F7606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71BC1">
              <w:rPr>
                <w:sz w:val="24"/>
                <w:szCs w:val="24"/>
              </w:rPr>
              <w:t>Диагностическая работа по материалам ОГЭ</w:t>
            </w:r>
          </w:p>
        </w:tc>
        <w:tc>
          <w:tcPr>
            <w:tcW w:w="4703" w:type="dxa"/>
          </w:tcPr>
          <w:p w:rsidR="008F7606" w:rsidRPr="00664242" w:rsidRDefault="008F7606" w:rsidP="008F760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Выполнение работы по материалам ОГЭ</w:t>
            </w:r>
          </w:p>
        </w:tc>
        <w:tc>
          <w:tcPr>
            <w:tcW w:w="1985" w:type="dxa"/>
          </w:tcPr>
          <w:p w:rsidR="008F7606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18.05</w:t>
            </w:r>
          </w:p>
        </w:tc>
      </w:tr>
      <w:tr w:rsidR="008F7606" w:rsidRPr="002F15E4" w:rsidTr="00A86F2B">
        <w:trPr>
          <w:trHeight w:val="297"/>
        </w:trPr>
        <w:tc>
          <w:tcPr>
            <w:tcW w:w="817" w:type="dxa"/>
          </w:tcPr>
          <w:p w:rsidR="008F7606" w:rsidRDefault="008F7606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93" w:type="dxa"/>
          </w:tcPr>
          <w:p w:rsidR="008F7606" w:rsidRPr="006B53C8" w:rsidRDefault="008F7606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71BC1">
              <w:rPr>
                <w:sz w:val="24"/>
                <w:szCs w:val="24"/>
              </w:rPr>
              <w:t>Диагностическая работа по материалам ОГЭ</w:t>
            </w:r>
          </w:p>
        </w:tc>
        <w:tc>
          <w:tcPr>
            <w:tcW w:w="4703" w:type="dxa"/>
          </w:tcPr>
          <w:p w:rsidR="008F7606" w:rsidRPr="00664242" w:rsidRDefault="008F7606" w:rsidP="008F760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hi-IN" w:bidi="hi-IN"/>
              </w:rPr>
              <w:t>Выполнение работы по материалам ОГЭ</w:t>
            </w:r>
          </w:p>
        </w:tc>
        <w:tc>
          <w:tcPr>
            <w:tcW w:w="1985" w:type="dxa"/>
          </w:tcPr>
          <w:p w:rsidR="008F7606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25.05</w:t>
            </w:r>
          </w:p>
        </w:tc>
      </w:tr>
      <w:tr w:rsidR="008F7606" w:rsidRPr="002F15E4" w:rsidTr="00A86F2B">
        <w:trPr>
          <w:trHeight w:val="305"/>
        </w:trPr>
        <w:tc>
          <w:tcPr>
            <w:tcW w:w="817" w:type="dxa"/>
          </w:tcPr>
          <w:p w:rsidR="008F7606" w:rsidRDefault="008F7606" w:rsidP="003864E0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93" w:type="dxa"/>
          </w:tcPr>
          <w:p w:rsidR="008F7606" w:rsidRPr="006B53C8" w:rsidRDefault="008F7606" w:rsidP="0018161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71BC1">
              <w:rPr>
                <w:sz w:val="24"/>
                <w:szCs w:val="24"/>
              </w:rPr>
              <w:t>Анализ работ.</w:t>
            </w:r>
            <w:r>
              <w:rPr>
                <w:sz w:val="24"/>
                <w:szCs w:val="24"/>
              </w:rPr>
              <w:t xml:space="preserve"> Итоги года</w:t>
            </w:r>
          </w:p>
        </w:tc>
        <w:tc>
          <w:tcPr>
            <w:tcW w:w="4703" w:type="dxa"/>
          </w:tcPr>
          <w:p w:rsidR="008F7606" w:rsidRPr="00664242" w:rsidRDefault="008F7606" w:rsidP="00902FF6">
            <w:pPr>
              <w:widowControl w:val="0"/>
              <w:suppressAutoHyphens/>
              <w:snapToGrid w:val="0"/>
              <w:jc w:val="both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</w:tcPr>
          <w:p w:rsidR="008F7606" w:rsidRDefault="002510B2" w:rsidP="00531079">
            <w:pPr>
              <w:pStyle w:val="a6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25.05</w:t>
            </w:r>
          </w:p>
        </w:tc>
      </w:tr>
    </w:tbl>
    <w:p w:rsidR="00902FF6" w:rsidRDefault="00902FF6" w:rsidP="00584C98">
      <w:pPr>
        <w:jc w:val="both"/>
        <w:sectPr w:rsidR="00902FF6" w:rsidSect="00DE6561">
          <w:pgSz w:w="11906" w:h="16838"/>
          <w:pgMar w:top="425" w:right="567" w:bottom="567" w:left="851" w:header="709" w:footer="709" w:gutter="0"/>
          <w:cols w:space="708"/>
          <w:docGrid w:linePitch="360"/>
        </w:sectPr>
      </w:pPr>
    </w:p>
    <w:p w:rsidR="005E0BD3" w:rsidRDefault="005E0BD3" w:rsidP="005E0BD3">
      <w:pPr>
        <w:spacing w:after="0" w:line="240" w:lineRule="auto"/>
        <w:ind w:left="1560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BD3" w:rsidRPr="00B7732A" w:rsidRDefault="005E0BD3" w:rsidP="005E0BD3">
      <w:pPr>
        <w:shd w:val="clear" w:color="auto" w:fill="FFFFFF"/>
        <w:spacing w:after="0" w:line="240" w:lineRule="auto"/>
        <w:ind w:left="1134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предметных результатов учащихся применительно</w:t>
      </w:r>
    </w:p>
    <w:p w:rsidR="005E0BD3" w:rsidRPr="006C1597" w:rsidRDefault="005E0BD3" w:rsidP="005E0BD3">
      <w:pPr>
        <w:pStyle w:val="a5"/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15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различным формам контроля знаний.</w:t>
      </w:r>
    </w:p>
    <w:p w:rsidR="005E0BD3" w:rsidRPr="006C1597" w:rsidRDefault="005E0BD3" w:rsidP="005E0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BD3" w:rsidRPr="00E852EA" w:rsidRDefault="005E0BD3" w:rsidP="005E0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15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</w:p>
    <w:p w:rsidR="005E0BD3" w:rsidRPr="00EA7FEE" w:rsidRDefault="005E0BD3" w:rsidP="005E0BD3">
      <w:pPr>
        <w:pStyle w:val="a5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 (перед изучением раздела, курса), текущий (по окончанию урока), темат</w:t>
      </w: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ческий, итоговый контроль. </w:t>
      </w:r>
    </w:p>
    <w:p w:rsidR="005E0BD3" w:rsidRPr="00EA7FEE" w:rsidRDefault="005E0BD3" w:rsidP="005E0BD3">
      <w:pPr>
        <w:pStyle w:val="a5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форме проведения эти виды контроля  могут быть устными, письменными и комбинированными. </w:t>
      </w:r>
    </w:p>
    <w:p w:rsidR="005E0BD3" w:rsidRPr="00EA7FEE" w:rsidRDefault="005E0BD3" w:rsidP="005E0BD3">
      <w:pPr>
        <w:pStyle w:val="a5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приемлемые формы контроля - это защита рефератов,  буклеты, презентации, </w:t>
      </w:r>
      <w:proofErr w:type="spellStart"/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</w:t>
      </w: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моопрос</w:t>
      </w:r>
      <w:proofErr w:type="spellEnd"/>
      <w:r w:rsidRPr="00EA7F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BD3" w:rsidRDefault="005E0BD3" w:rsidP="005E0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BD3" w:rsidRPr="00E852EA" w:rsidRDefault="005E0BD3" w:rsidP="00A84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5E0BD3" w:rsidRPr="006C1597" w:rsidRDefault="005E0BD3" w:rsidP="005E0B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BD3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106BC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Критерии оценки устного ответа </w:t>
      </w:r>
    </w:p>
    <w:p w:rsidR="005E0BD3" w:rsidRPr="009106BC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9106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«5»: 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исчерпывающий, точный ответ, отличное знание текста и др. литературных матер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алов, умение пользоваться ими для аргументации и самостоятельных выводов, свободное владение литературоведческой терминологией, навыки анализа литературного произведения в единстве формы и содержания, умение излагать свои мысли последовательно с необходимыми обобщениями и выв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дами, выразительно читать наизусть программные произведения, говорить правильным литерату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 языком.</w:t>
      </w:r>
      <w:proofErr w:type="gramEnd"/>
    </w:p>
    <w:p w:rsidR="005E0BD3" w:rsidRPr="009106BC" w:rsidRDefault="005E0BD3" w:rsidP="005E0B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«4»: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ответ, обнаруживающий хорошее знание и понимание литературного матер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ала, умение анализировать те</w:t>
      </w:r>
      <w:proofErr w:type="gramStart"/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оизведения, приводя необходимые иллюстрации, умение излагать свои мысли последовательно и грамотно. В ответе может быть недостаточно полно развернута арг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ментация, возможны отдельные затруднения в формулировке выводов, иллюстративный материал может быть представлен недостаточно, отдельные погрешности в чтении наизусть и отдельные ошибки в речевом оформлении высказываний</w:t>
      </w:r>
    </w:p>
    <w:p w:rsidR="005E0BD3" w:rsidRPr="009106BC" w:rsidRDefault="005E0BD3" w:rsidP="005E0B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«3»: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ответ, в котором в основном правильно, но схематично или с отклонениями от последовательности изложения раскрыт материал. Анализ текста частично подменяется переск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зом, нет обобщений и выводов в полном объеме, имеются существенные ошибки в речевом офор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лении высказываний, есть затруднения в чтении наизусть.</w:t>
      </w:r>
    </w:p>
    <w:p w:rsidR="005E0BD3" w:rsidRPr="009106BC" w:rsidRDefault="005E0BD3" w:rsidP="005E0B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0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«2»: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показано незнание текста или неумение его анализировать, если анализ подменяется пересказом; в ответе отсутствуют необходимые иллюстрации, отсутствует логика в и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10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ложении материала, нет необходимых обобщений и самостоятельной оценки фактов; недостаточно сформированы навыки устной речи, имеются отступления от литературной нормы.</w:t>
      </w:r>
    </w:p>
    <w:p w:rsidR="005E0BD3" w:rsidRDefault="005E0BD3" w:rsidP="005E0BD3">
      <w:pPr>
        <w:rPr>
          <w:rFonts w:ascii="Times New Roman" w:hAnsi="Times New Roman" w:cs="Times New Roman"/>
          <w:sz w:val="24"/>
          <w:szCs w:val="24"/>
        </w:rPr>
      </w:pPr>
    </w:p>
    <w:p w:rsidR="005E0BD3" w:rsidRPr="00B7732A" w:rsidRDefault="005E0BD3" w:rsidP="005E0BD3">
      <w:pPr>
        <w:rPr>
          <w:rFonts w:ascii="Times New Roman" w:hAnsi="Times New Roman" w:cs="Times New Roman"/>
          <w:b/>
          <w:sz w:val="24"/>
          <w:szCs w:val="24"/>
        </w:rPr>
      </w:pPr>
      <w:r w:rsidRPr="00B7732A">
        <w:rPr>
          <w:rFonts w:ascii="Times New Roman" w:hAnsi="Times New Roman" w:cs="Times New Roman"/>
          <w:b/>
          <w:sz w:val="24"/>
          <w:szCs w:val="24"/>
        </w:rPr>
        <w:t>Критерии оценивания доклада.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«5» - </w:t>
      </w:r>
      <w:r w:rsidRPr="00B7732A">
        <w:rPr>
          <w:rFonts w:ascii="Times New Roman" w:hAnsi="Times New Roman" w:cs="Times New Roman"/>
          <w:sz w:val="24"/>
          <w:szCs w:val="24"/>
        </w:rPr>
        <w:t>ставится, если выполнены все требования к написанию и защите: обозначена проблема и обо</w:t>
      </w:r>
      <w:r w:rsidRPr="00B7732A">
        <w:rPr>
          <w:rFonts w:ascii="Times New Roman" w:hAnsi="Times New Roman" w:cs="Times New Roman"/>
          <w:sz w:val="24"/>
          <w:szCs w:val="24"/>
        </w:rPr>
        <w:t>с</w:t>
      </w:r>
      <w:r w:rsidRPr="00B7732A">
        <w:rPr>
          <w:rFonts w:ascii="Times New Roman" w:hAnsi="Times New Roman" w:cs="Times New Roman"/>
          <w:sz w:val="24"/>
          <w:szCs w:val="24"/>
        </w:rPr>
        <w:t>нована её актуальность, сделан краткий анализ различных точек зрения на рассматриваемую пробл</w:t>
      </w:r>
      <w:r w:rsidRPr="00B7732A">
        <w:rPr>
          <w:rFonts w:ascii="Times New Roman" w:hAnsi="Times New Roman" w:cs="Times New Roman"/>
          <w:sz w:val="24"/>
          <w:szCs w:val="24"/>
        </w:rPr>
        <w:t>е</w:t>
      </w:r>
      <w:r w:rsidRPr="00B7732A">
        <w:rPr>
          <w:rFonts w:ascii="Times New Roman" w:hAnsi="Times New Roman" w:cs="Times New Roman"/>
          <w:sz w:val="24"/>
          <w:szCs w:val="24"/>
        </w:rPr>
        <w:t>му и логично изложена собственная позиция, сформулированы выводы, тема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7732A">
        <w:rPr>
          <w:rFonts w:ascii="Times New Roman" w:hAnsi="Times New Roman" w:cs="Times New Roman"/>
          <w:sz w:val="24"/>
          <w:szCs w:val="24"/>
        </w:rPr>
        <w:t>раскрыта</w:t>
      </w:r>
      <w:proofErr w:type="gramEnd"/>
      <w:r w:rsidRPr="00B7732A">
        <w:rPr>
          <w:rFonts w:ascii="Times New Roman" w:hAnsi="Times New Roman" w:cs="Times New Roman"/>
          <w:sz w:val="24"/>
          <w:szCs w:val="24"/>
        </w:rPr>
        <w:t xml:space="preserve"> полностью, выдержан объём, соблюдены требования к внешнему оформлению, даны пр</w:t>
      </w:r>
      <w:r w:rsidRPr="00B7732A">
        <w:rPr>
          <w:rFonts w:ascii="Times New Roman" w:hAnsi="Times New Roman" w:cs="Times New Roman"/>
          <w:sz w:val="24"/>
          <w:szCs w:val="24"/>
        </w:rPr>
        <w:t>а</w:t>
      </w:r>
      <w:r w:rsidRPr="00B7732A">
        <w:rPr>
          <w:rFonts w:ascii="Times New Roman" w:hAnsi="Times New Roman" w:cs="Times New Roman"/>
          <w:sz w:val="24"/>
          <w:szCs w:val="24"/>
        </w:rPr>
        <w:t>вильные ответы на дополнительные вопросы.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«4» балла – основные требования к докладу или сообщению и их защите выполнены, но при этом д</w:t>
      </w:r>
      <w:r w:rsidRPr="00B7732A">
        <w:rPr>
          <w:rFonts w:ascii="Times New Roman" w:hAnsi="Times New Roman" w:cs="Times New Roman"/>
          <w:sz w:val="24"/>
          <w:szCs w:val="24"/>
        </w:rPr>
        <w:t>о</w:t>
      </w:r>
      <w:r w:rsidRPr="00B7732A">
        <w:rPr>
          <w:rFonts w:ascii="Times New Roman" w:hAnsi="Times New Roman" w:cs="Times New Roman"/>
          <w:sz w:val="24"/>
          <w:szCs w:val="24"/>
        </w:rPr>
        <w:t>пущены недочёты.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В частности, имеются неточности в изложении материала; отсутствует логическая последовател</w:t>
      </w:r>
      <w:r w:rsidRPr="00B7732A">
        <w:rPr>
          <w:rFonts w:ascii="Times New Roman" w:hAnsi="Times New Roman" w:cs="Times New Roman"/>
          <w:sz w:val="24"/>
          <w:szCs w:val="24"/>
        </w:rPr>
        <w:t>ь</w:t>
      </w:r>
      <w:r w:rsidRPr="00B7732A">
        <w:rPr>
          <w:rFonts w:ascii="Times New Roman" w:hAnsi="Times New Roman" w:cs="Times New Roman"/>
          <w:sz w:val="24"/>
          <w:szCs w:val="24"/>
        </w:rPr>
        <w:t>ность в суждениях; не выдержан объём; имеются упущения в оформлении; на дополнительные в</w:t>
      </w:r>
      <w:r w:rsidRPr="00B7732A">
        <w:rPr>
          <w:rFonts w:ascii="Times New Roman" w:hAnsi="Times New Roman" w:cs="Times New Roman"/>
          <w:sz w:val="24"/>
          <w:szCs w:val="24"/>
        </w:rPr>
        <w:t>о</w:t>
      </w:r>
      <w:r w:rsidRPr="00B7732A">
        <w:rPr>
          <w:rFonts w:ascii="Times New Roman" w:hAnsi="Times New Roman" w:cs="Times New Roman"/>
          <w:sz w:val="24"/>
          <w:szCs w:val="24"/>
        </w:rPr>
        <w:t>просы при защите даны неполные ответы.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lastRenderedPageBreak/>
        <w:t>«3» балла – имеются существенные отступления от требований. В частности: тема освещена лишь частично; допущены фактические ошибки в содержании или при ответе на дополнительные вопросы; во время защиты отсутствует вывод.</w:t>
      </w:r>
    </w:p>
    <w:p w:rsidR="005E0BD3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«2» балла – тема не раскрыта, обнаруживается существенное непонимание проблемы.</w:t>
      </w:r>
    </w:p>
    <w:p w:rsidR="005E0BD3" w:rsidRPr="00B7732A" w:rsidRDefault="005E0BD3" w:rsidP="005E0BD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Критерии и показатели, используемые при оценивании учебного реферата </w:t>
      </w:r>
    </w:p>
    <w:p w:rsidR="005E0BD3" w:rsidRPr="00B7732A" w:rsidRDefault="005E0BD3" w:rsidP="005E0B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5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021"/>
        <w:gridCol w:w="7229"/>
      </w:tblGrid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</w:tr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1.Новизна реферированного текста </w:t>
            </w:r>
          </w:p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 - 20 баллов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актуальность проблемы и темы;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новизна и самостоятельность в постановке проблемы, в формул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ровании нового аспекта выбранной для анализа проблемы;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наличие авторской позиции, самостоятельность суждений.</w:t>
            </w:r>
          </w:p>
        </w:tc>
      </w:tr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Степень раскрытия су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проблемы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Макс. - 30 баллов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плана теме реферата;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соответствие содержания теме и плану реферата;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полнота и глубина раскрытия основных понятий проблемы;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обоснованность способов и методов работы с материалом;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умение работать с литературой, систематизировать и структурир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материал;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умение обобщать, сопоставлять различные точки зрения по ра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сматриваемому вопросу, аргументировать основные положения и выводы.</w:t>
            </w:r>
          </w:p>
        </w:tc>
      </w:tr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Обоснованность выбора источников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Макс. - 20 баллов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круг, полнота использования литературных источников по пробл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привлечение новейших работ по проблеме (журнальные публик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материалы сборников научных трудов и т.д.).</w:t>
            </w:r>
          </w:p>
        </w:tc>
      </w:tr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Соблюдение требований к оформлению Макс. - 15 баллов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правильное оформление ссылок на используемую литературу;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грамотность и культура изложения;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владение терминологией и понятийным аппаратом проблемы;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соблюдение требований к объему реферата;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культура оформления: выделение абзацев.</w:t>
            </w:r>
          </w:p>
        </w:tc>
      </w:tr>
      <w:tr w:rsidR="005E0BD3" w:rsidRPr="00B7732A" w:rsidTr="008F7606">
        <w:trPr>
          <w:tblCellSpacing w:w="7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Грамотность </w:t>
            </w:r>
          </w:p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 - 15 баллов</w:t>
            </w:r>
          </w:p>
        </w:tc>
        <w:tc>
          <w:tcPr>
            <w:tcW w:w="7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0BD3" w:rsidRPr="00B7732A" w:rsidRDefault="005E0BD3" w:rsidP="002D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орфографических и синтаксических ошибок, стилист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погрешностей;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отсутствие опечаток, сокращений слов, </w:t>
            </w:r>
            <w:proofErr w:type="gramStart"/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общепринятых;</w:t>
            </w:r>
            <w:r w:rsidRPr="00B7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литературный стиль.</w:t>
            </w:r>
          </w:p>
        </w:tc>
      </w:tr>
    </w:tbl>
    <w:p w:rsidR="005E0BD3" w:rsidRPr="00B7732A" w:rsidRDefault="005E0BD3" w:rsidP="005E0BD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реферата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оценивается по 100 балльной шкале, балы переводятся в оценки успеваемости след</w:t>
      </w: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ющим образом: 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86 – 100 баллов – «отлично»; 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70 – 75 баллов – «хорошо»; 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>• 51 – 69 баллов – «удовлетворительно;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мене 51 балла – «неудовлетворительно».</w:t>
      </w:r>
    </w:p>
    <w:p w:rsidR="005E0BD3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3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 учитываются в процессе текущей оценки знаний программного материала.</w:t>
      </w:r>
    </w:p>
    <w:p w:rsidR="005E0BD3" w:rsidRPr="00B7732A" w:rsidRDefault="005E0BD3" w:rsidP="005E0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b/>
          <w:bCs/>
          <w:sz w:val="24"/>
          <w:szCs w:val="24"/>
        </w:rPr>
        <w:t>Критерии оценки презентаций.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«5» баллов ставится, если выполнены все требования к оформлению и защите: обозначена тема, и</w:t>
      </w:r>
      <w:r w:rsidRPr="00B7732A">
        <w:rPr>
          <w:rFonts w:ascii="Times New Roman" w:hAnsi="Times New Roman" w:cs="Times New Roman"/>
          <w:sz w:val="24"/>
          <w:szCs w:val="24"/>
        </w:rPr>
        <w:t>з</w:t>
      </w:r>
      <w:r w:rsidRPr="00B7732A">
        <w:rPr>
          <w:rFonts w:ascii="Times New Roman" w:hAnsi="Times New Roman" w:cs="Times New Roman"/>
          <w:sz w:val="24"/>
          <w:szCs w:val="24"/>
        </w:rPr>
        <w:t>ложена собственная позиция, сформулированы выводы, тема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7732A">
        <w:rPr>
          <w:rFonts w:ascii="Times New Roman" w:hAnsi="Times New Roman" w:cs="Times New Roman"/>
          <w:sz w:val="24"/>
          <w:szCs w:val="24"/>
        </w:rPr>
        <w:t>раскрыта</w:t>
      </w:r>
      <w:proofErr w:type="gramEnd"/>
      <w:r w:rsidRPr="00B7732A">
        <w:rPr>
          <w:rFonts w:ascii="Times New Roman" w:hAnsi="Times New Roman" w:cs="Times New Roman"/>
          <w:sz w:val="24"/>
          <w:szCs w:val="24"/>
        </w:rPr>
        <w:t xml:space="preserve"> полностью, выдержан объём, соблюдены требования к внешнему оформлению, даны пр</w:t>
      </w:r>
      <w:r w:rsidRPr="00B7732A">
        <w:rPr>
          <w:rFonts w:ascii="Times New Roman" w:hAnsi="Times New Roman" w:cs="Times New Roman"/>
          <w:sz w:val="24"/>
          <w:szCs w:val="24"/>
        </w:rPr>
        <w:t>а</w:t>
      </w:r>
      <w:r w:rsidRPr="00B7732A">
        <w:rPr>
          <w:rFonts w:ascii="Times New Roman" w:hAnsi="Times New Roman" w:cs="Times New Roman"/>
          <w:sz w:val="24"/>
          <w:szCs w:val="24"/>
        </w:rPr>
        <w:t>вильные ответы на дополнительные вопросы.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lastRenderedPageBreak/>
        <w:t>«4» балла – основные требования к презентац</w:t>
      </w:r>
      <w:proofErr w:type="gramStart"/>
      <w:r w:rsidRPr="00B7732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7732A">
        <w:rPr>
          <w:rFonts w:ascii="Times New Roman" w:hAnsi="Times New Roman" w:cs="Times New Roman"/>
          <w:sz w:val="24"/>
          <w:szCs w:val="24"/>
        </w:rPr>
        <w:t xml:space="preserve"> защите выполнены, но при этом допущены недочёты.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В частности, имеются неточности в изложении материала; отсутствует логическая последовател</w:t>
      </w:r>
      <w:r w:rsidRPr="00B7732A">
        <w:rPr>
          <w:rFonts w:ascii="Times New Roman" w:hAnsi="Times New Roman" w:cs="Times New Roman"/>
          <w:sz w:val="24"/>
          <w:szCs w:val="24"/>
        </w:rPr>
        <w:t>ь</w:t>
      </w:r>
      <w:r w:rsidRPr="00B7732A">
        <w:rPr>
          <w:rFonts w:ascii="Times New Roman" w:hAnsi="Times New Roman" w:cs="Times New Roman"/>
          <w:sz w:val="24"/>
          <w:szCs w:val="24"/>
        </w:rPr>
        <w:t>ность в суждениях; не выдержан объём; имеются упущения в оформлении; на дополнительные в</w:t>
      </w:r>
      <w:r w:rsidRPr="00B7732A">
        <w:rPr>
          <w:rFonts w:ascii="Times New Roman" w:hAnsi="Times New Roman" w:cs="Times New Roman"/>
          <w:sz w:val="24"/>
          <w:szCs w:val="24"/>
        </w:rPr>
        <w:t>о</w:t>
      </w:r>
      <w:r w:rsidRPr="00B7732A">
        <w:rPr>
          <w:rFonts w:ascii="Times New Roman" w:hAnsi="Times New Roman" w:cs="Times New Roman"/>
          <w:sz w:val="24"/>
          <w:szCs w:val="24"/>
        </w:rPr>
        <w:t>просы при защите даны неполные ответы.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«3» балла – имеются существенные отступления от требований. В частности: тема освещена лишь частично; допущены фактические ошибки в содержании или при ответе на дополнительные вопросы; во время защиты отсутствует вывод.</w:t>
      </w:r>
    </w:p>
    <w:p w:rsidR="005E0BD3" w:rsidRPr="00B7732A" w:rsidRDefault="005E0BD3" w:rsidP="005E0BD3">
      <w:pPr>
        <w:rPr>
          <w:rFonts w:ascii="Times New Roman" w:hAnsi="Times New Roman" w:cs="Times New Roman"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«2» балла – тема не раскрыта, обнаруживается существенное непонимание проблемы.</w:t>
      </w:r>
    </w:p>
    <w:p w:rsidR="005E0BD3" w:rsidRDefault="005E0BD3" w:rsidP="005037D0">
      <w:pPr>
        <w:rPr>
          <w:rFonts w:ascii="Times New Roman" w:hAnsi="Times New Roman" w:cs="Times New Roman"/>
          <w:b/>
          <w:sz w:val="24"/>
          <w:szCs w:val="24"/>
        </w:rPr>
      </w:pPr>
      <w:r w:rsidRPr="00B7732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547D68">
        <w:rPr>
          <w:rFonts w:ascii="Times New Roman" w:hAnsi="Times New Roman" w:cs="Times New Roman"/>
          <w:b/>
          <w:sz w:val="24"/>
          <w:szCs w:val="24"/>
        </w:rPr>
        <w:t>Программно – методическое  обеспеч</w:t>
      </w:r>
      <w:r>
        <w:rPr>
          <w:rFonts w:ascii="Times New Roman" w:hAnsi="Times New Roman" w:cs="Times New Roman"/>
          <w:b/>
          <w:sz w:val="24"/>
          <w:szCs w:val="24"/>
        </w:rPr>
        <w:t>ение.</w:t>
      </w:r>
    </w:p>
    <w:p w:rsidR="008F7606" w:rsidRPr="005037D0" w:rsidRDefault="008F7606" w:rsidP="005E0BD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037D0">
        <w:rPr>
          <w:rFonts w:ascii="Times New Roman" w:hAnsi="Times New Roman" w:cs="Times New Roman"/>
          <w:sz w:val="24"/>
          <w:szCs w:val="24"/>
        </w:rPr>
        <w:t>Купалова А.Ю. Тестовые задания ЕГЭ 8класс, Дрофа, 2015г</w:t>
      </w:r>
    </w:p>
    <w:p w:rsidR="005037D0" w:rsidRPr="005037D0" w:rsidRDefault="005037D0" w:rsidP="005E0BD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37D0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5037D0">
        <w:rPr>
          <w:rFonts w:ascii="Times New Roman" w:hAnsi="Times New Roman" w:cs="Times New Roman"/>
          <w:sz w:val="24"/>
          <w:szCs w:val="24"/>
        </w:rPr>
        <w:t xml:space="preserve"> Г.Т. Русский язык Сочинение на лингвистическую тему, Экзамен, Москва, 2014г</w:t>
      </w:r>
    </w:p>
    <w:p w:rsidR="005037D0" w:rsidRPr="005037D0" w:rsidRDefault="005037D0" w:rsidP="005E0BD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37D0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5037D0">
        <w:rPr>
          <w:rFonts w:ascii="Times New Roman" w:hAnsi="Times New Roman" w:cs="Times New Roman"/>
          <w:sz w:val="24"/>
          <w:szCs w:val="24"/>
        </w:rPr>
        <w:t xml:space="preserve"> И.Г. Тематические тестовые задания, Академия развития, 2012г</w:t>
      </w:r>
    </w:p>
    <w:p w:rsidR="005037D0" w:rsidRPr="005037D0" w:rsidRDefault="005037D0" w:rsidP="005E0BD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37D0">
        <w:rPr>
          <w:rFonts w:ascii="Times New Roman" w:hAnsi="Times New Roman" w:cs="Times New Roman"/>
          <w:sz w:val="24"/>
          <w:szCs w:val="24"/>
        </w:rPr>
        <w:t>Ю.Н.Гостева</w:t>
      </w:r>
      <w:proofErr w:type="spellEnd"/>
      <w:r w:rsidRPr="005037D0">
        <w:rPr>
          <w:rFonts w:ascii="Times New Roman" w:hAnsi="Times New Roman" w:cs="Times New Roman"/>
          <w:sz w:val="24"/>
          <w:szCs w:val="24"/>
        </w:rPr>
        <w:t>. Типовые тестовые задания, Экзамен, 2014г</w:t>
      </w:r>
    </w:p>
    <w:p w:rsidR="005037D0" w:rsidRPr="005037D0" w:rsidRDefault="005037D0" w:rsidP="005E0BD3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37D0">
        <w:rPr>
          <w:rFonts w:ascii="Times New Roman" w:hAnsi="Times New Roman" w:cs="Times New Roman"/>
          <w:sz w:val="24"/>
          <w:szCs w:val="24"/>
        </w:rPr>
        <w:t>А.Ю.Бисеров</w:t>
      </w:r>
      <w:proofErr w:type="spellEnd"/>
      <w:r w:rsidRPr="005037D0">
        <w:rPr>
          <w:rFonts w:ascii="Times New Roman" w:hAnsi="Times New Roman" w:cs="Times New Roman"/>
          <w:sz w:val="24"/>
          <w:szCs w:val="24"/>
        </w:rPr>
        <w:t xml:space="preserve">. Тематические тестовые задания, </w:t>
      </w:r>
      <w:proofErr w:type="spellStart"/>
      <w:r w:rsidRPr="005037D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5037D0">
        <w:rPr>
          <w:rFonts w:ascii="Times New Roman" w:hAnsi="Times New Roman" w:cs="Times New Roman"/>
          <w:sz w:val="24"/>
          <w:szCs w:val="24"/>
        </w:rPr>
        <w:t>, 2015г</w:t>
      </w:r>
    </w:p>
    <w:p w:rsidR="00A56638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BD3">
        <w:rPr>
          <w:rFonts w:ascii="Times New Roman" w:hAnsi="Times New Roman" w:cs="Times New Roman"/>
          <w:sz w:val="24"/>
          <w:szCs w:val="24"/>
        </w:rPr>
        <w:t>Захарова Л. Н. Способы подготовки учащихся к написанию сжатого изложения на итоговой аттестации по рус</w:t>
      </w:r>
      <w:r>
        <w:rPr>
          <w:rFonts w:ascii="Times New Roman" w:hAnsi="Times New Roman" w:cs="Times New Roman"/>
          <w:sz w:val="24"/>
          <w:szCs w:val="24"/>
        </w:rPr>
        <w:t>скому языку в новой форме.</w:t>
      </w:r>
    </w:p>
    <w:p w:rsidR="005E0BD3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Е. В. Васильева, Г. И. Канина. «ГИА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язык. Новая форма государственной ит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BD3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Г. С., Роговик Т. Н. Учебно-справочные материалы для 9 класса. «Итоговый ко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троль: ГИА. Русский язык. Государственная итоговая аттестация».  М. «Просвещение»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BD3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Сенина «Русский язык . 9 класс».  «Подготовка к государственной итоговой аттестации». Издательство «Легион»,  Ростов – на Дону, 2009.</w:t>
      </w:r>
    </w:p>
    <w:p w:rsidR="005E0BD3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Фалина</w:t>
      </w:r>
      <w:proofErr w:type="spellEnd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М</w:t>
      </w:r>
      <w:proofErr w:type="gramStart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«Словарно- стилистическая подготовка учащихся к изложениям разных типов. Пособие для учителей по методике преподавания русского языка для написания </w:t>
      </w:r>
      <w:proofErr w:type="spellStart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</w:t>
      </w:r>
      <w:proofErr w:type="spellEnd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проектных работ.   М.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BD3" w:rsidRPr="005E0BD3" w:rsidRDefault="005E0BD3" w:rsidP="005E0BD3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Цыбулько</w:t>
      </w:r>
      <w:proofErr w:type="spellEnd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И.П., Степанова Л.С.. «Русский язык. ГИА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Экзамен в новой форме» 9 класс. АСТ.  </w:t>
      </w:r>
      <w:proofErr w:type="spellStart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>. М.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E0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4E47" w:rsidRPr="00251FFA" w:rsidRDefault="00A84E47" w:rsidP="00A84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Интернет – ресурсы по подготовке к ОГЭ.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институт педагогических измерений 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http://fipi.ru/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Образовательный портал для подготовки к экзаменам. Русский язык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http://rus.sdamgia.ru/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Официальный информационный портал ГИА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http://gia.edu.ru/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Подготовка к ОГЭ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http://4ege.ru/russkiy/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ЕГЭ и ГИА портал «От урока – До экзамена»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http://egeigia.ru/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Образовательный блог в помощь ученику и учителю при подготовке к ОГЭ и ЕГЭ по русскому языку «По уши в ОГЭ и ЕГЭ»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http://uchimcauchitca.blogspot.ru/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Капканы ЕГЭ и ГИА. Сайт учителя 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Бенделевой</w:t>
      </w:r>
      <w:proofErr w:type="spell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Л.М.: капканы-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</w:t>
      </w:r>
      <w:proofErr w:type="gram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Открытый банк заданий ОГЭ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http://opengia.ru/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Подготовка к ОГЭ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http://ege.yandex.ru/russian-gia/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информационный портал – русский язык для всех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http://www.gramota.ru/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Видеотьютор</w:t>
      </w:r>
      <w:proofErr w:type="spell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русскому языку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http://videotutor-rusyaz.ru/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</w:t>
      </w:r>
      <w:proofErr w:type="spell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Н.С., Розенталь </w:t>
      </w:r>
      <w:proofErr w:type="spellStart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Д.Э.,Фомина</w:t>
      </w:r>
      <w:proofErr w:type="spellEnd"/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М.И. Современный русский язык (учебник)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http://www.hi-edu.ru/e-books/xbook107/01/topicsw.htm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Портал о пособиях по подготовке к ГИА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www.alleng.ru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Российский образовательный портал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www.school.edu.ru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Федеральный портал «Российское образование»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http://www.edu.ru/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Рособрнадзор</w:t>
      </w:r>
      <w:proofErr w:type="gramStart"/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</w:t>
      </w:r>
      <w:proofErr w:type="gramEnd"/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://www.obrnadzor.gov.ru/</w:t>
      </w:r>
    </w:p>
    <w:p w:rsidR="00A84E47" w:rsidRPr="00251FFA" w:rsidRDefault="00A84E47" w:rsidP="00503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Материалы для самоподготовки к ГИА </w:t>
      </w:r>
      <w:r w:rsidRPr="00251FF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http://konoplyova-m.ucoz.ru/index/materialy_dlja_podgotovki_k_gia_po_russkomu_jazyku/0-66</w:t>
      </w:r>
    </w:p>
    <w:sectPr w:rsidR="00A84E47" w:rsidRPr="00251FFA" w:rsidSect="00902FF6">
      <w:pgSz w:w="11906" w:h="16838"/>
      <w:pgMar w:top="567" w:right="851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D29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4B5DE2"/>
    <w:multiLevelType w:val="hybridMultilevel"/>
    <w:tmpl w:val="F4749D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7A5D44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A704E6"/>
    <w:multiLevelType w:val="hybridMultilevel"/>
    <w:tmpl w:val="C480DF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953C36"/>
    <w:multiLevelType w:val="hybridMultilevel"/>
    <w:tmpl w:val="6B2E1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EF7C62"/>
    <w:multiLevelType w:val="multilevel"/>
    <w:tmpl w:val="05E4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FA0EF9"/>
    <w:multiLevelType w:val="multilevel"/>
    <w:tmpl w:val="2D4E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28414F"/>
    <w:multiLevelType w:val="multilevel"/>
    <w:tmpl w:val="89DC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77F34"/>
    <w:multiLevelType w:val="hybridMultilevel"/>
    <w:tmpl w:val="7E2E1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1164E"/>
    <w:multiLevelType w:val="multilevel"/>
    <w:tmpl w:val="E1D2D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6558E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1FE2B9A"/>
    <w:multiLevelType w:val="multilevel"/>
    <w:tmpl w:val="D46A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C44FFF"/>
    <w:multiLevelType w:val="hybridMultilevel"/>
    <w:tmpl w:val="3C86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AA1AB1"/>
    <w:multiLevelType w:val="multilevel"/>
    <w:tmpl w:val="8300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BE658D"/>
    <w:multiLevelType w:val="multilevel"/>
    <w:tmpl w:val="592C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C73EB1"/>
    <w:multiLevelType w:val="multilevel"/>
    <w:tmpl w:val="F224ED1C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i w:val="0"/>
      </w:r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9CC5B48"/>
    <w:multiLevelType w:val="multilevel"/>
    <w:tmpl w:val="697C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5"/>
  </w:num>
  <w:num w:numId="9">
    <w:abstractNumId w:val="16"/>
  </w:num>
  <w:num w:numId="10">
    <w:abstractNumId w:val="2"/>
  </w:num>
  <w:num w:numId="11">
    <w:abstractNumId w:val="4"/>
  </w:num>
  <w:num w:numId="12">
    <w:abstractNumId w:val="7"/>
  </w:num>
  <w:num w:numId="13">
    <w:abstractNumId w:val="8"/>
  </w:num>
  <w:num w:numId="14">
    <w:abstractNumId w:val="12"/>
  </w:num>
  <w:num w:numId="15">
    <w:abstractNumId w:val="1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248C"/>
    <w:rsid w:val="00053B9C"/>
    <w:rsid w:val="000C6AC2"/>
    <w:rsid w:val="000D0938"/>
    <w:rsid w:val="0018161A"/>
    <w:rsid w:val="001953B2"/>
    <w:rsid w:val="001A3FED"/>
    <w:rsid w:val="002510B2"/>
    <w:rsid w:val="002C62F1"/>
    <w:rsid w:val="002D2A9B"/>
    <w:rsid w:val="00325633"/>
    <w:rsid w:val="003864E0"/>
    <w:rsid w:val="003C362F"/>
    <w:rsid w:val="003D248C"/>
    <w:rsid w:val="0044689F"/>
    <w:rsid w:val="004B378A"/>
    <w:rsid w:val="004D2EE3"/>
    <w:rsid w:val="005037D0"/>
    <w:rsid w:val="00513CAD"/>
    <w:rsid w:val="00531079"/>
    <w:rsid w:val="00584C98"/>
    <w:rsid w:val="0058767A"/>
    <w:rsid w:val="005E0BD3"/>
    <w:rsid w:val="005E5FF2"/>
    <w:rsid w:val="00611A08"/>
    <w:rsid w:val="00654C88"/>
    <w:rsid w:val="00665064"/>
    <w:rsid w:val="006D6BE3"/>
    <w:rsid w:val="007705AE"/>
    <w:rsid w:val="007B6696"/>
    <w:rsid w:val="007C622F"/>
    <w:rsid w:val="007F4516"/>
    <w:rsid w:val="008423FD"/>
    <w:rsid w:val="008B6807"/>
    <w:rsid w:val="008F7606"/>
    <w:rsid w:val="00902FF6"/>
    <w:rsid w:val="00911418"/>
    <w:rsid w:val="009720C0"/>
    <w:rsid w:val="009752C0"/>
    <w:rsid w:val="00A23055"/>
    <w:rsid w:val="00A56638"/>
    <w:rsid w:val="00A84E47"/>
    <w:rsid w:val="00A86678"/>
    <w:rsid w:val="00A86F2B"/>
    <w:rsid w:val="00AA44E0"/>
    <w:rsid w:val="00AD4F8A"/>
    <w:rsid w:val="00B101A3"/>
    <w:rsid w:val="00B25B56"/>
    <w:rsid w:val="00B34479"/>
    <w:rsid w:val="00B50B54"/>
    <w:rsid w:val="00B556C0"/>
    <w:rsid w:val="00B8673D"/>
    <w:rsid w:val="00BD7CE4"/>
    <w:rsid w:val="00C36A81"/>
    <w:rsid w:val="00C51067"/>
    <w:rsid w:val="00C91B49"/>
    <w:rsid w:val="00DE04B9"/>
    <w:rsid w:val="00DE6561"/>
    <w:rsid w:val="00E71BC1"/>
    <w:rsid w:val="00E9383F"/>
    <w:rsid w:val="00EB5E90"/>
    <w:rsid w:val="00F31C38"/>
    <w:rsid w:val="00FB2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3FED"/>
    <w:pPr>
      <w:ind w:left="720"/>
      <w:contextualSpacing/>
    </w:pPr>
  </w:style>
  <w:style w:type="paragraph" w:styleId="a6">
    <w:name w:val="No Spacing"/>
    <w:uiPriority w:val="1"/>
    <w:qFormat/>
    <w:rsid w:val="001A3FED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1A3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C9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E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D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3FED"/>
    <w:pPr>
      <w:ind w:left="720"/>
      <w:contextualSpacing/>
    </w:pPr>
  </w:style>
  <w:style w:type="paragraph" w:styleId="a6">
    <w:name w:val="No Spacing"/>
    <w:uiPriority w:val="1"/>
    <w:qFormat/>
    <w:rsid w:val="001A3FED"/>
    <w:pPr>
      <w:spacing w:after="0" w:line="240" w:lineRule="auto"/>
    </w:pPr>
  </w:style>
  <w:style w:type="table" w:customStyle="1" w:styleId="1">
    <w:name w:val="Сетка таблицы1"/>
    <w:basedOn w:val="a1"/>
    <w:next w:val="a4"/>
    <w:rsid w:val="001A3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C91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E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65DE8-F2CF-4BFB-B9AB-E6550A19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16</Pages>
  <Words>6422</Words>
  <Characters>36610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User 1</cp:lastModifiedBy>
  <cp:revision>22</cp:revision>
  <cp:lastPrinted>2017-09-18T00:58:00Z</cp:lastPrinted>
  <dcterms:created xsi:type="dcterms:W3CDTF">2016-09-04T13:42:00Z</dcterms:created>
  <dcterms:modified xsi:type="dcterms:W3CDTF">2024-10-16T14:57:00Z</dcterms:modified>
</cp:coreProperties>
</file>